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A0A62E" w14:textId="6D140667" w:rsidR="00E40B20" w:rsidRPr="00E40B20" w:rsidRDefault="00E40B20" w:rsidP="00E40B20">
      <w:pPr>
        <w:spacing w:after="0"/>
        <w:jc w:val="right"/>
        <w:rPr>
          <w:b/>
          <w:bCs/>
          <w:i/>
          <w:lang w:val="en-US"/>
        </w:rPr>
      </w:pPr>
      <w:r w:rsidRPr="00E40B20">
        <w:rPr>
          <w:b/>
          <w:bCs/>
          <w:i/>
          <w:lang w:val="en-US"/>
        </w:rPr>
        <w:t>Annex D</w:t>
      </w:r>
    </w:p>
    <w:p w14:paraId="4091D6E3" w14:textId="32E5D6E1" w:rsidR="009E0169" w:rsidRPr="00522179" w:rsidRDefault="009E0169" w:rsidP="00522179">
      <w:pPr>
        <w:spacing w:after="0"/>
        <w:jc w:val="center"/>
        <w:rPr>
          <w:b/>
          <w:bCs/>
          <w:lang w:val="en-US"/>
        </w:rPr>
      </w:pPr>
      <w:r w:rsidRPr="00522179">
        <w:rPr>
          <w:b/>
          <w:bCs/>
          <w:lang w:val="en-US"/>
        </w:rPr>
        <w:t xml:space="preserve">Summary of </w:t>
      </w:r>
      <w:r w:rsidR="00B36532">
        <w:rPr>
          <w:b/>
          <w:bCs/>
          <w:lang w:val="en-US"/>
        </w:rPr>
        <w:t xml:space="preserve">all </w:t>
      </w:r>
      <w:r w:rsidRPr="00522179">
        <w:rPr>
          <w:b/>
          <w:bCs/>
          <w:lang w:val="en-US"/>
        </w:rPr>
        <w:t>resolutions</w:t>
      </w:r>
      <w:r w:rsidR="00B36532">
        <w:rPr>
          <w:b/>
          <w:bCs/>
          <w:lang w:val="en-US"/>
        </w:rPr>
        <w:t xml:space="preserve"> (amendments)</w:t>
      </w:r>
    </w:p>
    <w:p w14:paraId="5761DFD2" w14:textId="7618DD11" w:rsidR="00681CF4" w:rsidRDefault="00681CF4" w:rsidP="00681CF4">
      <w:pPr>
        <w:spacing w:after="0"/>
        <w:jc w:val="center"/>
        <w:rPr>
          <w:b/>
          <w:bCs/>
          <w:lang w:val="en-US"/>
        </w:rPr>
      </w:pPr>
      <w:r>
        <w:rPr>
          <w:b/>
          <w:bCs/>
          <w:lang w:val="en-US"/>
        </w:rPr>
        <w:t>“</w:t>
      </w:r>
      <w:r w:rsidR="009E0169" w:rsidRPr="00522179">
        <w:rPr>
          <w:b/>
          <w:bCs/>
          <w:lang w:val="en-US"/>
        </w:rPr>
        <w:t>On Approval of Targeted State Program for Mitigation of Infection Caused by New Coronavirus (SARS-COV-2) Infection (COVID-19)</w:t>
      </w:r>
      <w:r>
        <w:rPr>
          <w:b/>
          <w:bCs/>
          <w:lang w:val="en-US"/>
        </w:rPr>
        <w:t>”</w:t>
      </w:r>
      <w:r w:rsidR="00B36532">
        <w:rPr>
          <w:b/>
          <w:bCs/>
          <w:lang w:val="en-US"/>
        </w:rPr>
        <w:t xml:space="preserve"> </w:t>
      </w:r>
    </w:p>
    <w:p w14:paraId="6E3378DF" w14:textId="3A61DCD6" w:rsidR="009E0169" w:rsidRPr="00522179" w:rsidRDefault="009E0169" w:rsidP="00681CF4">
      <w:pPr>
        <w:spacing w:after="0"/>
        <w:jc w:val="center"/>
        <w:rPr>
          <w:b/>
          <w:bCs/>
          <w:lang w:val="en-US"/>
        </w:rPr>
      </w:pPr>
      <w:r w:rsidRPr="00522179">
        <w:rPr>
          <w:b/>
          <w:bCs/>
          <w:lang w:val="en-US"/>
        </w:rPr>
        <w:t>Resolution № 286 of the Government of Georgia of May 4, 2020.</w:t>
      </w:r>
    </w:p>
    <w:p w14:paraId="3261C48A" w14:textId="77777777" w:rsidR="009E0169" w:rsidRDefault="009E0169" w:rsidP="00681CF4">
      <w:pPr>
        <w:spacing w:after="0"/>
        <w:jc w:val="center"/>
        <w:rPr>
          <w:b/>
          <w:bCs/>
          <w:u w:val="single"/>
          <w:lang w:val="en-US"/>
        </w:rPr>
      </w:pPr>
    </w:p>
    <w:tbl>
      <w:tblPr>
        <w:tblStyle w:val="TableGrid"/>
        <w:tblW w:w="9530" w:type="dxa"/>
        <w:tblLook w:val="04A0" w:firstRow="1" w:lastRow="0" w:firstColumn="1" w:lastColumn="0" w:noHBand="0" w:noVBand="1"/>
      </w:tblPr>
      <w:tblGrid>
        <w:gridCol w:w="445"/>
        <w:gridCol w:w="9085"/>
      </w:tblGrid>
      <w:tr w:rsidR="00522179" w:rsidRPr="009A5776" w14:paraId="54DFE647" w14:textId="77777777" w:rsidTr="00522179">
        <w:tc>
          <w:tcPr>
            <w:tcW w:w="445" w:type="dxa"/>
          </w:tcPr>
          <w:p w14:paraId="57B91DF2" w14:textId="528A1EB9" w:rsidR="00522179" w:rsidRPr="00522179" w:rsidRDefault="00522179" w:rsidP="00522179">
            <w:pPr>
              <w:jc w:val="center"/>
              <w:rPr>
                <w:b/>
                <w:bCs/>
                <w:lang w:val="en-US"/>
              </w:rPr>
            </w:pPr>
            <w:r w:rsidRPr="00522179">
              <w:rPr>
                <w:b/>
                <w:bCs/>
                <w:lang w:val="en-US"/>
              </w:rPr>
              <w:t>1</w:t>
            </w:r>
          </w:p>
        </w:tc>
        <w:tc>
          <w:tcPr>
            <w:tcW w:w="9085" w:type="dxa"/>
          </w:tcPr>
          <w:p w14:paraId="72D1D51F" w14:textId="55D7524B" w:rsidR="00522179" w:rsidRDefault="00522179" w:rsidP="00931D66">
            <w:pPr>
              <w:jc w:val="both"/>
              <w:rPr>
                <w:b/>
                <w:bCs/>
                <w:u w:val="single"/>
                <w:lang w:val="en-US"/>
              </w:rPr>
            </w:pPr>
            <w:r w:rsidRPr="009E0169">
              <w:rPr>
                <w:b/>
                <w:bCs/>
                <w:u w:val="single"/>
                <w:lang w:val="en-US"/>
              </w:rPr>
              <w:t>Resolution №295</w:t>
            </w:r>
            <w:r w:rsidR="00F0355C" w:rsidRPr="00472999">
              <w:rPr>
                <w:b/>
                <w:bCs/>
                <w:u w:val="single"/>
                <w:lang w:val="en-US"/>
              </w:rPr>
              <w:t xml:space="preserve"> (</w:t>
            </w:r>
            <w:r w:rsidR="00F0355C" w:rsidRPr="00F0355C">
              <w:rPr>
                <w:b/>
                <w:bCs/>
                <w:u w:val="single"/>
                <w:lang w:val="en-US"/>
              </w:rPr>
              <w:t>May 8, 2020</w:t>
            </w:r>
            <w:r w:rsidR="00F0355C">
              <w:rPr>
                <w:b/>
                <w:bCs/>
                <w:u w:val="single"/>
                <w:lang w:val="en-US"/>
              </w:rPr>
              <w:t xml:space="preserve">) </w:t>
            </w:r>
          </w:p>
          <w:p w14:paraId="2FA7789E" w14:textId="77777777" w:rsidR="00522179" w:rsidRDefault="00522179" w:rsidP="00931D66">
            <w:pPr>
              <w:jc w:val="both"/>
              <w:rPr>
                <w:b/>
                <w:bCs/>
                <w:u w:val="single"/>
                <w:lang w:val="en-US"/>
              </w:rPr>
            </w:pPr>
          </w:p>
          <w:p w14:paraId="53F90EAF" w14:textId="77777777" w:rsidR="00522179" w:rsidRPr="00723EF5" w:rsidRDefault="00522179" w:rsidP="009E0169">
            <w:pPr>
              <w:jc w:val="both"/>
              <w:rPr>
                <w:b/>
                <w:bCs/>
                <w:lang w:val="en-US"/>
              </w:rPr>
            </w:pPr>
            <w:r w:rsidRPr="00723EF5">
              <w:rPr>
                <w:b/>
                <w:bCs/>
                <w:lang w:val="en-US"/>
              </w:rPr>
              <w:t>1. Subparagraph "g" of the first paragraph of Article 2 shall be formed as follows:</w:t>
            </w:r>
          </w:p>
          <w:p w14:paraId="04C91BC5" w14:textId="77777777" w:rsidR="00522179" w:rsidRPr="009E0169" w:rsidRDefault="00522179" w:rsidP="009E0169">
            <w:pPr>
              <w:jc w:val="both"/>
              <w:rPr>
                <w:lang w:val="en-US"/>
              </w:rPr>
            </w:pPr>
            <w:r w:rsidRPr="009E0169">
              <w:rPr>
                <w:lang w:val="en-US"/>
              </w:rPr>
              <w:t>"G) Persons referred to in subparagraphs" e "and" f "of this paragraph shall not be entitled to receive the compensation provided for in subparagraph" e "of paragraph 2 of this article if they are paid in 2020 by the employer under Article 154 of the Tax Code of Georgia. According to the information submitted to the tax authority;</w:t>
            </w:r>
          </w:p>
          <w:p w14:paraId="323B0D4A" w14:textId="77777777" w:rsidR="00522179" w:rsidRPr="009E0169" w:rsidRDefault="00522179" w:rsidP="009E0169">
            <w:pPr>
              <w:jc w:val="both"/>
              <w:rPr>
                <w:lang w:val="en-US"/>
              </w:rPr>
            </w:pPr>
          </w:p>
          <w:p w14:paraId="1E79969E" w14:textId="30B3D8B8" w:rsidR="00522179" w:rsidRPr="00723EF5" w:rsidRDefault="00B36532" w:rsidP="009E0169">
            <w:pPr>
              <w:jc w:val="both"/>
              <w:rPr>
                <w:lang w:val="en-US"/>
              </w:rPr>
            </w:pPr>
            <w:r w:rsidRPr="00723EF5">
              <w:rPr>
                <w:b/>
                <w:bCs/>
                <w:lang w:val="en-US"/>
              </w:rPr>
              <w:t>2. The appendix should be presented</w:t>
            </w:r>
            <w:r w:rsidR="00522179" w:rsidRPr="00723EF5">
              <w:rPr>
                <w:b/>
                <w:bCs/>
                <w:lang w:val="en-US"/>
              </w:rPr>
              <w:t xml:space="preserve"> in the attached edition</w:t>
            </w:r>
            <w:r w:rsidR="00522179" w:rsidRPr="00723EF5">
              <w:rPr>
                <w:lang w:val="en-US"/>
              </w:rPr>
              <w:t>.</w:t>
            </w:r>
          </w:p>
          <w:p w14:paraId="3993F0DC" w14:textId="77777777" w:rsidR="00522179" w:rsidRPr="009E0169" w:rsidRDefault="00522179" w:rsidP="009E0169">
            <w:pPr>
              <w:jc w:val="both"/>
              <w:rPr>
                <w:lang w:val="en-US"/>
              </w:rPr>
            </w:pPr>
          </w:p>
          <w:p w14:paraId="59B0209C" w14:textId="56BF12C5" w:rsidR="00522179" w:rsidRPr="00681CF4" w:rsidRDefault="00681CF4" w:rsidP="009E0169">
            <w:pPr>
              <w:jc w:val="both"/>
              <w:rPr>
                <w:lang w:val="en-US"/>
              </w:rPr>
            </w:pPr>
            <w:r w:rsidRPr="00681CF4">
              <w:rPr>
                <w:lang w:val="en-US"/>
              </w:rPr>
              <w:t>T</w:t>
            </w:r>
            <w:r w:rsidR="00522179" w:rsidRPr="00681CF4">
              <w:rPr>
                <w:lang w:val="en-US"/>
              </w:rPr>
              <w:t>he Resolution shall enter into force upon publication and shall extend to legal relations arising from May 5, 2020.</w:t>
            </w:r>
          </w:p>
        </w:tc>
      </w:tr>
      <w:tr w:rsidR="00522179" w:rsidRPr="009E0169" w14:paraId="79483DDB" w14:textId="77777777" w:rsidTr="00522179">
        <w:tc>
          <w:tcPr>
            <w:tcW w:w="445" w:type="dxa"/>
          </w:tcPr>
          <w:p w14:paraId="7876D916" w14:textId="17C96E8F" w:rsidR="00522179" w:rsidRPr="00522179" w:rsidRDefault="00522179" w:rsidP="00522179">
            <w:pPr>
              <w:jc w:val="center"/>
              <w:rPr>
                <w:b/>
                <w:bCs/>
                <w:lang w:val="en-US"/>
              </w:rPr>
            </w:pPr>
            <w:r w:rsidRPr="00522179">
              <w:rPr>
                <w:b/>
                <w:bCs/>
                <w:lang w:val="en-US"/>
              </w:rPr>
              <w:t>2</w:t>
            </w:r>
          </w:p>
        </w:tc>
        <w:tc>
          <w:tcPr>
            <w:tcW w:w="9085" w:type="dxa"/>
          </w:tcPr>
          <w:p w14:paraId="1C47471F" w14:textId="4E156474" w:rsidR="00F0355C" w:rsidRDefault="00F0355C" w:rsidP="00F0355C">
            <w:pPr>
              <w:jc w:val="both"/>
              <w:rPr>
                <w:b/>
                <w:bCs/>
                <w:u w:val="single"/>
                <w:lang w:val="en-US"/>
              </w:rPr>
            </w:pPr>
            <w:r w:rsidRPr="00F0355C">
              <w:rPr>
                <w:b/>
                <w:bCs/>
                <w:u w:val="single"/>
                <w:lang w:val="en-US"/>
              </w:rPr>
              <w:t>Resolution №311</w:t>
            </w:r>
            <w:r>
              <w:rPr>
                <w:b/>
                <w:bCs/>
                <w:u w:val="single"/>
                <w:lang w:val="en-US"/>
              </w:rPr>
              <w:t xml:space="preserve"> (</w:t>
            </w:r>
            <w:r w:rsidRPr="00F0355C">
              <w:rPr>
                <w:b/>
                <w:bCs/>
                <w:u w:val="single"/>
                <w:lang w:val="en-US"/>
              </w:rPr>
              <w:t>May 18, 2020</w:t>
            </w:r>
            <w:r>
              <w:rPr>
                <w:b/>
                <w:bCs/>
                <w:u w:val="single"/>
                <w:lang w:val="en-US"/>
              </w:rPr>
              <w:t>)</w:t>
            </w:r>
          </w:p>
          <w:p w14:paraId="25BB9587" w14:textId="77777777" w:rsidR="00F0355C" w:rsidRDefault="00F0355C" w:rsidP="00F0355C">
            <w:pPr>
              <w:jc w:val="both"/>
              <w:rPr>
                <w:b/>
                <w:bCs/>
                <w:u w:val="single"/>
                <w:lang w:val="en-US"/>
              </w:rPr>
            </w:pPr>
          </w:p>
          <w:p w14:paraId="00B56D14" w14:textId="6812C9D7" w:rsidR="00F0355C" w:rsidRPr="00723EF5" w:rsidRDefault="00F0355C" w:rsidP="00F0355C">
            <w:pPr>
              <w:jc w:val="both"/>
              <w:rPr>
                <w:b/>
                <w:bCs/>
                <w:lang w:val="en-US"/>
              </w:rPr>
            </w:pPr>
            <w:r w:rsidRPr="00723EF5">
              <w:rPr>
                <w:b/>
                <w:bCs/>
                <w:lang w:val="en-US"/>
              </w:rPr>
              <w:t>1. I -2 point " d " shall be formed in the following wording:</w:t>
            </w:r>
          </w:p>
          <w:p w14:paraId="18459D6A" w14:textId="77777777" w:rsidR="00F0355C" w:rsidRPr="00F0355C" w:rsidRDefault="00F0355C" w:rsidP="00F0355C">
            <w:pPr>
              <w:jc w:val="both"/>
              <w:rPr>
                <w:lang w:val="en-US"/>
              </w:rPr>
            </w:pPr>
            <w:r w:rsidRPr="00F0355C">
              <w:rPr>
                <w:lang w:val="en-US"/>
              </w:rPr>
              <w:t>"D) Enrollment of compensation together with the social package / state compensation and / or subsistence allowance or other issue."</w:t>
            </w:r>
          </w:p>
          <w:p w14:paraId="41B4A221" w14:textId="77777777" w:rsidR="00F0355C" w:rsidRPr="00F0355C" w:rsidRDefault="00F0355C" w:rsidP="00F0355C">
            <w:pPr>
              <w:jc w:val="both"/>
              <w:rPr>
                <w:lang w:val="en-US"/>
              </w:rPr>
            </w:pPr>
          </w:p>
          <w:p w14:paraId="6796CC24" w14:textId="33D62508" w:rsidR="00F0355C" w:rsidRPr="00723EF5" w:rsidRDefault="00F0355C" w:rsidP="00F0355C">
            <w:pPr>
              <w:jc w:val="both"/>
              <w:rPr>
                <w:b/>
                <w:bCs/>
                <w:lang w:val="en-US"/>
              </w:rPr>
            </w:pPr>
            <w:r w:rsidRPr="00723EF5">
              <w:rPr>
                <w:b/>
                <w:bCs/>
                <w:lang w:val="en-US"/>
              </w:rPr>
              <w:t>2. I -7 point form the following wording:</w:t>
            </w:r>
          </w:p>
          <w:p w14:paraId="1F225F0A" w14:textId="39B9DC41" w:rsidR="00F0355C" w:rsidRDefault="00F0355C" w:rsidP="00F0355C">
            <w:pPr>
              <w:jc w:val="both"/>
              <w:rPr>
                <w:lang w:val="en-US"/>
              </w:rPr>
            </w:pPr>
            <w:r>
              <w:rPr>
                <w:lang w:val="en-US"/>
              </w:rPr>
              <w:t>“</w:t>
            </w:r>
            <w:r w:rsidRPr="00F0355C">
              <w:rPr>
                <w:lang w:val="en-US"/>
              </w:rPr>
              <w:t>7. In case of determination of the status of a child with severe disability after May 1, 2020, as well as in case of application with thi</w:t>
            </w:r>
            <w:r w:rsidR="00DD7940">
              <w:rPr>
                <w:lang w:val="en-US"/>
              </w:rPr>
              <w:t>s status</w:t>
            </w:r>
            <w:r w:rsidRPr="00F0355C">
              <w:rPr>
                <w:lang w:val="en-US"/>
              </w:rPr>
              <w:t xml:space="preserve">, compensation will be issued </w:t>
            </w:r>
            <w:r w:rsidR="00DD7940">
              <w:rPr>
                <w:lang w:val="en-US"/>
              </w:rPr>
              <w:t xml:space="preserve">to the </w:t>
            </w:r>
            <w:r w:rsidRPr="00F0355C">
              <w:rPr>
                <w:lang w:val="en-US"/>
              </w:rPr>
              <w:t>legal representative</w:t>
            </w:r>
            <w:r w:rsidR="00DD7940">
              <w:rPr>
                <w:lang w:val="en-US"/>
              </w:rPr>
              <w:t xml:space="preserve"> of the child</w:t>
            </w:r>
            <w:r w:rsidRPr="00F0355C">
              <w:rPr>
                <w:lang w:val="en-US"/>
              </w:rPr>
              <w:t xml:space="preserve">. </w:t>
            </w:r>
            <w:r w:rsidR="00B36532">
              <w:rPr>
                <w:lang w:val="en-US"/>
              </w:rPr>
              <w:t>The compensation will be paid f</w:t>
            </w:r>
            <w:r w:rsidRPr="00F0355C">
              <w:rPr>
                <w:lang w:val="en-US"/>
              </w:rPr>
              <w:t>rom the first day of the following month</w:t>
            </w:r>
            <w:r w:rsidR="00B36532">
              <w:rPr>
                <w:lang w:val="en-US"/>
              </w:rPr>
              <w:t xml:space="preserve"> of the application submission and continue </w:t>
            </w:r>
            <w:r w:rsidRPr="00F0355C">
              <w:rPr>
                <w:lang w:val="en-US"/>
              </w:rPr>
              <w:t>during the remaining months of the compensation period covered by this program. The requirement of sub-paragraph "b" of paragraph 2 of this Article shall not apply to the cases provided for in this paragraph. "</w:t>
            </w:r>
          </w:p>
          <w:p w14:paraId="0146E59F" w14:textId="77777777" w:rsidR="00B36532" w:rsidRDefault="00B36532" w:rsidP="00F0355C">
            <w:pPr>
              <w:jc w:val="both"/>
              <w:rPr>
                <w:lang w:val="en-US"/>
              </w:rPr>
            </w:pPr>
          </w:p>
          <w:p w14:paraId="2C9207F6" w14:textId="71F6D557" w:rsidR="00F0355C" w:rsidRPr="00522179" w:rsidRDefault="00F0355C" w:rsidP="00F0355C">
            <w:pPr>
              <w:jc w:val="both"/>
              <w:rPr>
                <w:lang w:val="en-US"/>
              </w:rPr>
            </w:pPr>
            <w:r w:rsidRPr="00F0355C">
              <w:rPr>
                <w:lang w:val="en-US"/>
              </w:rPr>
              <w:t>The resolution shall enter into force upon its publication.</w:t>
            </w:r>
          </w:p>
        </w:tc>
      </w:tr>
      <w:tr w:rsidR="00522179" w:rsidRPr="009A5776" w14:paraId="5B08ABD4" w14:textId="77777777" w:rsidTr="00522179">
        <w:tc>
          <w:tcPr>
            <w:tcW w:w="445" w:type="dxa"/>
          </w:tcPr>
          <w:p w14:paraId="1520D4AC" w14:textId="55570311" w:rsidR="00522179" w:rsidRPr="00F0355C" w:rsidRDefault="00F0355C" w:rsidP="00F0355C">
            <w:pPr>
              <w:jc w:val="center"/>
              <w:rPr>
                <w:b/>
                <w:bCs/>
                <w:lang w:val="en-US"/>
              </w:rPr>
            </w:pPr>
            <w:r w:rsidRPr="00F0355C">
              <w:rPr>
                <w:b/>
                <w:bCs/>
                <w:lang w:val="en-US"/>
              </w:rPr>
              <w:t>3</w:t>
            </w:r>
          </w:p>
        </w:tc>
        <w:tc>
          <w:tcPr>
            <w:tcW w:w="9085" w:type="dxa"/>
          </w:tcPr>
          <w:p w14:paraId="05015BD2" w14:textId="7613DC70" w:rsidR="00F0355C" w:rsidRDefault="00F0355C" w:rsidP="00F0355C">
            <w:pPr>
              <w:jc w:val="both"/>
              <w:rPr>
                <w:b/>
                <w:bCs/>
                <w:u w:val="single"/>
                <w:lang w:val="en-US"/>
              </w:rPr>
            </w:pPr>
            <w:r w:rsidRPr="00F0355C">
              <w:rPr>
                <w:b/>
                <w:bCs/>
                <w:u w:val="single"/>
                <w:lang w:val="en-US"/>
              </w:rPr>
              <w:t>Resolution №314</w:t>
            </w:r>
            <w:r>
              <w:rPr>
                <w:b/>
                <w:bCs/>
                <w:u w:val="single"/>
                <w:lang w:val="en-US"/>
              </w:rPr>
              <w:t xml:space="preserve"> (</w:t>
            </w:r>
            <w:r w:rsidRPr="00F0355C">
              <w:rPr>
                <w:b/>
                <w:bCs/>
                <w:u w:val="single"/>
                <w:lang w:val="en-US"/>
              </w:rPr>
              <w:t>May 19, 2020</w:t>
            </w:r>
            <w:r>
              <w:rPr>
                <w:b/>
                <w:bCs/>
                <w:u w:val="single"/>
                <w:lang w:val="en-US"/>
              </w:rPr>
              <w:t>)</w:t>
            </w:r>
          </w:p>
          <w:p w14:paraId="1D6D133E" w14:textId="77777777" w:rsidR="00F0355C" w:rsidRPr="00F0355C" w:rsidRDefault="00F0355C" w:rsidP="00F0355C">
            <w:pPr>
              <w:jc w:val="both"/>
              <w:rPr>
                <w:lang w:val="en-US"/>
              </w:rPr>
            </w:pPr>
          </w:p>
          <w:p w14:paraId="7169866F" w14:textId="517D2919" w:rsidR="00F0355C" w:rsidRPr="00723EF5" w:rsidRDefault="00F0355C" w:rsidP="00F0355C">
            <w:pPr>
              <w:jc w:val="both"/>
              <w:rPr>
                <w:b/>
                <w:bCs/>
                <w:lang w:val="en-US"/>
              </w:rPr>
            </w:pPr>
            <w:r w:rsidRPr="00723EF5">
              <w:rPr>
                <w:b/>
                <w:bCs/>
                <w:lang w:val="en-US"/>
              </w:rPr>
              <w:t>1. Subparagraph "a" of the first paragraph of Article 2 shall be formed as follows:</w:t>
            </w:r>
          </w:p>
          <w:p w14:paraId="06397A76" w14:textId="10BE1EEF" w:rsidR="00DD7940" w:rsidRDefault="00DD7940" w:rsidP="00F0355C">
            <w:pPr>
              <w:jc w:val="both"/>
              <w:rPr>
                <w:lang w:val="en-US"/>
              </w:rPr>
            </w:pPr>
            <w:r>
              <w:rPr>
                <w:lang w:val="en-US"/>
              </w:rPr>
              <w:t>"A) An</w:t>
            </w:r>
            <w:r w:rsidR="00F0355C" w:rsidRPr="00F0355C">
              <w:rPr>
                <w:lang w:val="en-US"/>
              </w:rPr>
              <w:t xml:space="preserve"> employee (including a person who is on leave due to pregnancy, childbirth and childcare, as well as the adoption of a newborn), if he / she has been employed for at least one of the first three months of 2020 (confirmed by the employer before </w:t>
            </w:r>
            <w:r>
              <w:rPr>
                <w:lang w:val="en-US"/>
              </w:rPr>
              <w:t>the end of the emergency period, a</w:t>
            </w:r>
            <w:r w:rsidR="00F0355C" w:rsidRPr="00F0355C">
              <w:rPr>
                <w:lang w:val="en-US"/>
              </w:rPr>
              <w:t xml:space="preserve">ccording to the information provided for in Article 154 of the Tax Code of Georgia), received a salary (except in case of maternity leave due to pregnancy, childbirth and child care, or adoption of a newborn) and terminated employment with the employer </w:t>
            </w:r>
            <w:r>
              <w:rPr>
                <w:lang w:val="en-US"/>
              </w:rPr>
              <w:t>before June 1, 2020</w:t>
            </w:r>
            <w:r w:rsidR="00F0355C" w:rsidRPr="00F0355C">
              <w:rPr>
                <w:lang w:val="en-US"/>
              </w:rPr>
              <w:t>.</w:t>
            </w:r>
          </w:p>
          <w:p w14:paraId="4E0DDAB8" w14:textId="77777777" w:rsidR="00DD7940" w:rsidRDefault="00DD7940" w:rsidP="00F0355C">
            <w:pPr>
              <w:jc w:val="both"/>
              <w:rPr>
                <w:lang w:val="en-US"/>
              </w:rPr>
            </w:pPr>
          </w:p>
          <w:p w14:paraId="147A0461" w14:textId="5E0B8F8C" w:rsidR="00F0355C" w:rsidRPr="00723EF5" w:rsidRDefault="00DD7940" w:rsidP="00F0355C">
            <w:pPr>
              <w:jc w:val="both"/>
              <w:rPr>
                <w:b/>
                <w:bCs/>
                <w:lang w:val="en-US"/>
              </w:rPr>
            </w:pPr>
            <w:r w:rsidRPr="00723EF5">
              <w:rPr>
                <w:b/>
                <w:bCs/>
                <w:lang w:val="en-US"/>
              </w:rPr>
              <w:t xml:space="preserve"> </w:t>
            </w:r>
            <w:r w:rsidR="00F0355C" w:rsidRPr="00723EF5">
              <w:rPr>
                <w:b/>
                <w:bCs/>
                <w:lang w:val="en-US"/>
              </w:rPr>
              <w:t>2. Article 3 of the first paragraph "c" and "d" sub s found as follows:</w:t>
            </w:r>
          </w:p>
          <w:p w14:paraId="26BE4B3C" w14:textId="4F654936" w:rsidR="00F0355C" w:rsidRPr="00F0355C" w:rsidRDefault="00F0355C" w:rsidP="00F0355C">
            <w:pPr>
              <w:jc w:val="both"/>
              <w:rPr>
                <w:lang w:val="en-US"/>
              </w:rPr>
            </w:pPr>
            <w:r w:rsidRPr="00F0355C">
              <w:rPr>
                <w:lang w:val="en-US"/>
              </w:rPr>
              <w:t xml:space="preserve">"C) The </w:t>
            </w:r>
            <w:r w:rsidR="00DD7940">
              <w:rPr>
                <w:lang w:val="en-US"/>
              </w:rPr>
              <w:t xml:space="preserve">Revenue </w:t>
            </w:r>
            <w:r w:rsidRPr="00F0355C">
              <w:rPr>
                <w:lang w:val="en-US"/>
              </w:rPr>
              <w:t>Service, on the basis of the information submitted by the employer, based</w:t>
            </w:r>
            <w:r w:rsidR="00DD7940">
              <w:rPr>
                <w:lang w:val="en-US"/>
              </w:rPr>
              <w:t xml:space="preserve"> on the database available</w:t>
            </w:r>
            <w:r w:rsidRPr="00F0355C">
              <w:rPr>
                <w:lang w:val="en-US"/>
              </w:rPr>
              <w:t>, checks whether the employee meets the conditions provided for in Article 2, paragraph 1, sub-paragraph" a "of this program, establishes the list of relevant persons and sub-</w:t>
            </w:r>
            <w:r w:rsidRPr="00F0355C">
              <w:rPr>
                <w:lang w:val="en-US"/>
              </w:rPr>
              <w:lastRenderedPageBreak/>
              <w:t>paragraph" a "of this paragraph. Submits the information provided to the Employment Agency no later than the 20th day of the month of compensation, and in M</w:t>
            </w:r>
            <w:r w:rsidR="00B36532">
              <w:rPr>
                <w:lang w:val="en-US"/>
              </w:rPr>
              <w:t xml:space="preserve">ay - up to </w:t>
            </w:r>
            <w:r w:rsidR="00032397">
              <w:rPr>
                <w:lang w:val="en-US"/>
              </w:rPr>
              <w:t>May 30</w:t>
            </w:r>
            <w:r w:rsidRPr="00F0355C">
              <w:rPr>
                <w:lang w:val="en-US"/>
              </w:rPr>
              <w:t>;</w:t>
            </w:r>
          </w:p>
          <w:p w14:paraId="6D591609" w14:textId="77777777" w:rsidR="00F0355C" w:rsidRPr="00F0355C" w:rsidRDefault="00F0355C" w:rsidP="00F0355C">
            <w:pPr>
              <w:jc w:val="both"/>
              <w:rPr>
                <w:lang w:val="en-US"/>
              </w:rPr>
            </w:pPr>
          </w:p>
          <w:p w14:paraId="0DAF3DED" w14:textId="2015476A" w:rsidR="00F0355C" w:rsidRPr="00F0355C" w:rsidRDefault="00F0355C" w:rsidP="00F0355C">
            <w:pPr>
              <w:jc w:val="both"/>
              <w:rPr>
                <w:lang w:val="en-US"/>
              </w:rPr>
            </w:pPr>
            <w:r w:rsidRPr="00F0355C">
              <w:rPr>
                <w:lang w:val="en-US"/>
              </w:rPr>
              <w:t xml:space="preserve">D) the employer is entitled, in case of non-submission and / or incorrect submission of the application within the period specified in paragraph 1 of this Article, to specify / submit the application by the 20th of the relevant month, and in May </w:t>
            </w:r>
            <w:r w:rsidR="00B36532">
              <w:rPr>
                <w:lang w:val="en-US"/>
              </w:rPr>
              <w:t>– up to</w:t>
            </w:r>
            <w:r w:rsidRPr="00F0355C">
              <w:rPr>
                <w:lang w:val="en-US"/>
              </w:rPr>
              <w:t xml:space="preserve"> </w:t>
            </w:r>
            <w:r w:rsidR="00032397">
              <w:rPr>
                <w:lang w:val="en-US"/>
              </w:rPr>
              <w:t xml:space="preserve">May </w:t>
            </w:r>
            <w:r w:rsidRPr="00F0355C">
              <w:rPr>
                <w:lang w:val="en-US"/>
              </w:rPr>
              <w:t>30;</w:t>
            </w:r>
          </w:p>
          <w:p w14:paraId="16E75AE2" w14:textId="77777777" w:rsidR="00F0355C" w:rsidRPr="00F0355C" w:rsidRDefault="00F0355C" w:rsidP="00F0355C">
            <w:pPr>
              <w:jc w:val="both"/>
              <w:rPr>
                <w:lang w:val="en-US"/>
              </w:rPr>
            </w:pPr>
          </w:p>
          <w:p w14:paraId="449642E7" w14:textId="3F4F8FEB" w:rsidR="00F0355C" w:rsidRPr="00723EF5" w:rsidRDefault="00F0355C" w:rsidP="00F0355C">
            <w:pPr>
              <w:jc w:val="both"/>
              <w:rPr>
                <w:b/>
                <w:bCs/>
                <w:lang w:val="en-US"/>
              </w:rPr>
            </w:pPr>
            <w:r w:rsidRPr="00723EF5">
              <w:rPr>
                <w:b/>
                <w:bCs/>
                <w:lang w:val="en-US"/>
              </w:rPr>
              <w:t>3. Subparagraph "f" of the first paragraph of Article 3 shall be formed as follows:</w:t>
            </w:r>
          </w:p>
          <w:p w14:paraId="0EA62710" w14:textId="77777777" w:rsidR="00F0355C" w:rsidRPr="00F0355C" w:rsidRDefault="00F0355C" w:rsidP="00F0355C">
            <w:pPr>
              <w:jc w:val="both"/>
              <w:rPr>
                <w:lang w:val="en-US"/>
              </w:rPr>
            </w:pPr>
            <w:r w:rsidRPr="00F0355C">
              <w:rPr>
                <w:lang w:val="en-US"/>
              </w:rPr>
              <w:t>"F) Compensation shall be paid by the Employment Agency through a banking institution to the bank account of the person indicated in the Annex no later than the 30th day of the following month (the month in which the person did not receive a salary). At the same time, according to the information submitted from May 21 to May 30, the compensation will be issued no later than the 10th of the following month. "</w:t>
            </w:r>
          </w:p>
          <w:p w14:paraId="2D18DADD" w14:textId="77777777" w:rsidR="00F0355C" w:rsidRPr="00F0355C" w:rsidRDefault="00F0355C" w:rsidP="00F0355C">
            <w:pPr>
              <w:jc w:val="both"/>
              <w:rPr>
                <w:lang w:val="en-US"/>
              </w:rPr>
            </w:pPr>
          </w:p>
          <w:p w14:paraId="637A046D" w14:textId="1578B5A8" w:rsidR="00522179" w:rsidRPr="00681CF4" w:rsidRDefault="00681CF4" w:rsidP="00F0355C">
            <w:pPr>
              <w:jc w:val="both"/>
              <w:rPr>
                <w:lang w:val="en-US"/>
              </w:rPr>
            </w:pPr>
            <w:r w:rsidRPr="00681CF4">
              <w:rPr>
                <w:lang w:val="en-US"/>
              </w:rPr>
              <w:t>The</w:t>
            </w:r>
            <w:r w:rsidR="00F0355C" w:rsidRPr="00681CF4">
              <w:rPr>
                <w:lang w:val="en-US"/>
              </w:rPr>
              <w:t xml:space="preserve"> resolution shall enter into force upon its publication and shall extend to legal relations arising from May 5, 2020.</w:t>
            </w:r>
          </w:p>
        </w:tc>
      </w:tr>
      <w:tr w:rsidR="00F0355C" w:rsidRPr="009A5776" w14:paraId="19E64BEB" w14:textId="77777777" w:rsidTr="00522179">
        <w:tc>
          <w:tcPr>
            <w:tcW w:w="445" w:type="dxa"/>
          </w:tcPr>
          <w:p w14:paraId="4C02EFF9" w14:textId="32FB4605" w:rsidR="00F0355C" w:rsidRPr="00F0355C" w:rsidRDefault="00F0355C" w:rsidP="00F0355C">
            <w:pPr>
              <w:jc w:val="center"/>
              <w:rPr>
                <w:b/>
                <w:bCs/>
                <w:lang w:val="en-US"/>
              </w:rPr>
            </w:pPr>
            <w:r>
              <w:rPr>
                <w:b/>
                <w:bCs/>
                <w:lang w:val="en-US"/>
              </w:rPr>
              <w:lastRenderedPageBreak/>
              <w:t>4</w:t>
            </w:r>
          </w:p>
        </w:tc>
        <w:tc>
          <w:tcPr>
            <w:tcW w:w="9085" w:type="dxa"/>
          </w:tcPr>
          <w:p w14:paraId="279EF417" w14:textId="77777777" w:rsidR="00F0355C" w:rsidRDefault="00F0355C" w:rsidP="00F0355C">
            <w:pPr>
              <w:jc w:val="both"/>
              <w:rPr>
                <w:b/>
                <w:bCs/>
                <w:u w:val="single"/>
                <w:lang w:val="en-US"/>
              </w:rPr>
            </w:pPr>
            <w:r w:rsidRPr="00F0355C">
              <w:rPr>
                <w:b/>
                <w:bCs/>
                <w:u w:val="single"/>
                <w:lang w:val="en-US"/>
              </w:rPr>
              <w:t>Resolution №372</w:t>
            </w:r>
            <w:r>
              <w:rPr>
                <w:b/>
                <w:bCs/>
                <w:u w:val="single"/>
                <w:lang w:val="en-US"/>
              </w:rPr>
              <w:t xml:space="preserve"> (</w:t>
            </w:r>
            <w:r w:rsidRPr="00F0355C">
              <w:rPr>
                <w:b/>
                <w:bCs/>
                <w:u w:val="single"/>
                <w:lang w:val="en-US"/>
              </w:rPr>
              <w:t>June 16, 2020</w:t>
            </w:r>
            <w:r w:rsidR="003F32F5">
              <w:rPr>
                <w:b/>
                <w:bCs/>
                <w:u w:val="single"/>
                <w:lang w:val="en-US"/>
              </w:rPr>
              <w:t>)</w:t>
            </w:r>
          </w:p>
          <w:p w14:paraId="5596CDD3" w14:textId="77777777" w:rsidR="003F32F5" w:rsidRDefault="003F32F5" w:rsidP="003F32F5">
            <w:pPr>
              <w:jc w:val="both"/>
              <w:rPr>
                <w:lang w:val="en-US"/>
              </w:rPr>
            </w:pPr>
          </w:p>
          <w:p w14:paraId="2C51749A" w14:textId="77777777" w:rsidR="003F32F5" w:rsidRPr="00723EF5" w:rsidRDefault="003F32F5" w:rsidP="003F32F5">
            <w:pPr>
              <w:jc w:val="both"/>
              <w:rPr>
                <w:b/>
                <w:bCs/>
                <w:lang w:val="en-US"/>
              </w:rPr>
            </w:pPr>
            <w:r w:rsidRPr="00723EF5">
              <w:rPr>
                <w:b/>
                <w:bCs/>
                <w:lang w:val="en-US"/>
              </w:rPr>
              <w:t>1. Article 1 of the Resolution shall be formulated as follows:</w:t>
            </w:r>
          </w:p>
          <w:p w14:paraId="4BF2F995" w14:textId="77777777" w:rsidR="003F32F5" w:rsidRPr="003F32F5" w:rsidRDefault="003F32F5" w:rsidP="003F32F5">
            <w:pPr>
              <w:jc w:val="both"/>
              <w:rPr>
                <w:lang w:val="en-US"/>
              </w:rPr>
            </w:pPr>
          </w:p>
          <w:p w14:paraId="435DA777" w14:textId="413F1A46" w:rsidR="003F32F5" w:rsidRPr="003F32F5" w:rsidRDefault="003F32F5" w:rsidP="003F32F5">
            <w:pPr>
              <w:jc w:val="both"/>
              <w:rPr>
                <w:lang w:val="en-US"/>
              </w:rPr>
            </w:pPr>
            <w:r w:rsidRPr="003F32F5">
              <w:rPr>
                <w:lang w:val="en-US"/>
              </w:rPr>
              <w:t xml:space="preserve">Article 1. In accordance with Article 5 (f) of the Law of Georgia on the Structure, Powers and Rules of Procedure of the Government of Georgia, in order to overcome the problems during the epidemic / pandemic and to alleviate the damage caused by the crisis, SARS-COV-2) Targeted State Program for Harm </w:t>
            </w:r>
            <w:r w:rsidR="001258F0">
              <w:rPr>
                <w:lang w:val="en-US"/>
              </w:rPr>
              <w:t xml:space="preserve">Reduction </w:t>
            </w:r>
            <w:r w:rsidRPr="003F32F5">
              <w:rPr>
                <w:lang w:val="en-US"/>
              </w:rPr>
              <w:t>Caused by Infection (COVID-19). ”</w:t>
            </w:r>
          </w:p>
          <w:p w14:paraId="7AEE4E01" w14:textId="77777777" w:rsidR="003F32F5" w:rsidRPr="003F32F5" w:rsidRDefault="003F32F5" w:rsidP="003F32F5">
            <w:pPr>
              <w:jc w:val="both"/>
              <w:rPr>
                <w:lang w:val="en-US"/>
              </w:rPr>
            </w:pPr>
          </w:p>
          <w:p w14:paraId="23336B09" w14:textId="77777777" w:rsidR="003F32F5" w:rsidRPr="00723EF5" w:rsidRDefault="003F32F5" w:rsidP="003F32F5">
            <w:pPr>
              <w:jc w:val="both"/>
              <w:rPr>
                <w:b/>
                <w:bCs/>
                <w:lang w:val="en-US"/>
              </w:rPr>
            </w:pPr>
            <w:r w:rsidRPr="00723EF5">
              <w:rPr>
                <w:b/>
                <w:bCs/>
                <w:u w:val="single"/>
                <w:lang w:val="en-US"/>
              </w:rPr>
              <w:t>2</w:t>
            </w:r>
            <w:r w:rsidRPr="00723EF5">
              <w:rPr>
                <w:b/>
                <w:bCs/>
                <w:lang w:val="en-US"/>
              </w:rPr>
              <w:t>. "Targeted State Program for Harm Reduction of Infection Caused by New Coronavirus (SARS-COV-2) (COVID-19)" approved by the Resolution:</w:t>
            </w:r>
          </w:p>
          <w:p w14:paraId="069DF6B0" w14:textId="77777777" w:rsidR="003F32F5" w:rsidRPr="00723EF5" w:rsidRDefault="003F32F5" w:rsidP="003F32F5">
            <w:pPr>
              <w:jc w:val="both"/>
              <w:rPr>
                <w:b/>
                <w:bCs/>
                <w:lang w:val="en-US"/>
              </w:rPr>
            </w:pPr>
          </w:p>
          <w:p w14:paraId="21880CE1" w14:textId="5A478A6C" w:rsidR="003F32F5" w:rsidRPr="003F32F5" w:rsidRDefault="003F32F5" w:rsidP="003F32F5">
            <w:pPr>
              <w:jc w:val="both"/>
              <w:rPr>
                <w:lang w:val="en-US"/>
              </w:rPr>
            </w:pPr>
            <w:r w:rsidRPr="003F32F5">
              <w:rPr>
                <w:lang w:val="en-US"/>
              </w:rPr>
              <w:t>A) The first paragraph of Article 1 shall be formulated as follows:</w:t>
            </w:r>
          </w:p>
          <w:p w14:paraId="7B62CC02" w14:textId="004938A2" w:rsidR="003F32F5" w:rsidRPr="003F32F5" w:rsidRDefault="003F32F5" w:rsidP="003F32F5">
            <w:pPr>
              <w:jc w:val="both"/>
              <w:rPr>
                <w:lang w:val="en-US"/>
              </w:rPr>
            </w:pPr>
            <w:r>
              <w:rPr>
                <w:lang w:val="en-US"/>
              </w:rPr>
              <w:t>“</w:t>
            </w:r>
            <w:r w:rsidRPr="003F32F5">
              <w:rPr>
                <w:lang w:val="en-US"/>
              </w:rPr>
              <w:t>1. This program sets out the rules for the provision of state aid to alleviate the damage caused by the epidemic / pandemic caused by the new coronavirus, the persons entitled to compensation and the amount of compensation.”;</w:t>
            </w:r>
          </w:p>
          <w:p w14:paraId="18395261" w14:textId="77777777" w:rsidR="003F32F5" w:rsidRPr="003F32F5" w:rsidRDefault="003F32F5" w:rsidP="003F32F5">
            <w:pPr>
              <w:jc w:val="both"/>
              <w:rPr>
                <w:lang w:val="en-US"/>
              </w:rPr>
            </w:pPr>
          </w:p>
          <w:p w14:paraId="6A1A0B35" w14:textId="77777777" w:rsidR="003F32F5" w:rsidRPr="003F32F5" w:rsidRDefault="003F32F5" w:rsidP="003F32F5">
            <w:pPr>
              <w:jc w:val="both"/>
              <w:rPr>
                <w:lang w:val="en-US"/>
              </w:rPr>
            </w:pPr>
            <w:r w:rsidRPr="003F32F5">
              <w:rPr>
                <w:lang w:val="en-US"/>
              </w:rPr>
              <w:t>B) Article 2:</w:t>
            </w:r>
          </w:p>
          <w:p w14:paraId="4942BEFF" w14:textId="77777777" w:rsidR="003F32F5" w:rsidRPr="003F32F5" w:rsidRDefault="003F32F5" w:rsidP="003F32F5">
            <w:pPr>
              <w:jc w:val="both"/>
              <w:rPr>
                <w:lang w:val="en-US"/>
              </w:rPr>
            </w:pPr>
            <w:r w:rsidRPr="003F32F5">
              <w:rPr>
                <w:lang w:val="en-US"/>
              </w:rPr>
              <w:t>Ba) of the first paragraph:</w:t>
            </w:r>
          </w:p>
          <w:p w14:paraId="2059E53E" w14:textId="77777777" w:rsidR="003F32F5" w:rsidRPr="003F32F5" w:rsidRDefault="003F32F5" w:rsidP="003F32F5">
            <w:pPr>
              <w:jc w:val="both"/>
              <w:rPr>
                <w:lang w:val="en-US"/>
              </w:rPr>
            </w:pPr>
            <w:r w:rsidRPr="003F32F5">
              <w:rPr>
                <w:lang w:val="en-US"/>
              </w:rPr>
              <w:t>BA) The preamble should be formulated as follows:</w:t>
            </w:r>
          </w:p>
          <w:p w14:paraId="57C26962" w14:textId="7B8B92F9" w:rsidR="003F32F5" w:rsidRPr="003F32F5" w:rsidRDefault="003F32F5" w:rsidP="003F32F5">
            <w:pPr>
              <w:jc w:val="both"/>
              <w:rPr>
                <w:lang w:val="en-US"/>
              </w:rPr>
            </w:pPr>
            <w:r>
              <w:rPr>
                <w:lang w:val="en-US"/>
              </w:rPr>
              <w:t>“</w:t>
            </w:r>
            <w:r w:rsidRPr="003F32F5">
              <w:rPr>
                <w:lang w:val="en-US"/>
              </w:rPr>
              <w:t>1. Individuals / families affected by the outbreak of a coronavirus epidemic / pandemic as defined in this paragraph are entitled to compensation: “;</w:t>
            </w:r>
          </w:p>
          <w:p w14:paraId="5851BACD" w14:textId="77777777" w:rsidR="003F32F5" w:rsidRPr="003F32F5" w:rsidRDefault="003F32F5" w:rsidP="003F32F5">
            <w:pPr>
              <w:jc w:val="both"/>
              <w:rPr>
                <w:lang w:val="en-US"/>
              </w:rPr>
            </w:pPr>
          </w:p>
          <w:p w14:paraId="52784162" w14:textId="77777777" w:rsidR="003F32F5" w:rsidRPr="003F32F5" w:rsidRDefault="003F32F5" w:rsidP="003F32F5">
            <w:pPr>
              <w:jc w:val="both"/>
              <w:rPr>
                <w:lang w:val="en-US"/>
              </w:rPr>
            </w:pPr>
            <w:r w:rsidRPr="003F32F5">
              <w:rPr>
                <w:lang w:val="en-US"/>
              </w:rPr>
              <w:t>BAB) Sub-paragraph "a" shall be formed as follows:</w:t>
            </w:r>
          </w:p>
          <w:p w14:paraId="13609D44" w14:textId="3EFDF3EC" w:rsidR="003F32F5" w:rsidRPr="003F32F5" w:rsidRDefault="003F32F5" w:rsidP="003F32F5">
            <w:pPr>
              <w:jc w:val="both"/>
              <w:rPr>
                <w:lang w:val="en-US"/>
              </w:rPr>
            </w:pPr>
            <w:r w:rsidRPr="003F32F5">
              <w:rPr>
                <w:lang w:val="en-US"/>
              </w:rPr>
              <w:t xml:space="preserve">"A) an employee (including a person who is on leave due to pregnancy, childbirth and childcare, as well as the adoption of a newborn), if he / she was employed on a continuous basis for any three months from July-December 2019 and / or any of </w:t>
            </w:r>
            <w:r w:rsidR="001258F0">
              <w:rPr>
                <w:lang w:val="en-US"/>
              </w:rPr>
              <w:t>the first three months of 2020 r</w:t>
            </w:r>
            <w:r w:rsidRPr="003F32F5">
              <w:rPr>
                <w:lang w:val="en-US"/>
              </w:rPr>
              <w:t>eceived a salary for at least one mont</w:t>
            </w:r>
            <w:r w:rsidR="001258F0">
              <w:rPr>
                <w:lang w:val="en-US"/>
              </w:rPr>
              <w:t xml:space="preserve">h and/or </w:t>
            </w:r>
            <w:r w:rsidRPr="003F32F5">
              <w:rPr>
                <w:lang w:val="en-US"/>
              </w:rPr>
              <w:t xml:space="preserve">during this period, which is confirmed by the information provided by Article 154 of the Tax Code of Georgia (except for pregnancy, childbirth) submitted by the employer (except for the FIZ enterprise, which does not withhold tax at the source of payment) before the end of the emergency period. And in case of maternity leave due to child care or adoption of a newborn) </w:t>
            </w:r>
            <w:r w:rsidRPr="003F32F5">
              <w:rPr>
                <w:lang w:val="en-US"/>
              </w:rPr>
              <w:lastRenderedPageBreak/>
              <w:t>and does not receive a salary from the employer until July 1, 2020 (including due to termination of employment);</w:t>
            </w:r>
          </w:p>
          <w:p w14:paraId="7C7DFFD5" w14:textId="77777777" w:rsidR="003F32F5" w:rsidRPr="003F32F5" w:rsidRDefault="003F32F5" w:rsidP="003F32F5">
            <w:pPr>
              <w:jc w:val="both"/>
              <w:rPr>
                <w:lang w:val="en-US"/>
              </w:rPr>
            </w:pPr>
          </w:p>
          <w:p w14:paraId="08CC8F2F" w14:textId="77777777" w:rsidR="003F32F5" w:rsidRPr="003F32F5" w:rsidRDefault="003F32F5" w:rsidP="003F32F5">
            <w:pPr>
              <w:jc w:val="both"/>
              <w:rPr>
                <w:lang w:val="en-US"/>
              </w:rPr>
            </w:pPr>
            <w:proofErr w:type="spellStart"/>
            <w:r w:rsidRPr="003F32F5">
              <w:rPr>
                <w:lang w:val="en-US"/>
              </w:rPr>
              <w:t>Bc</w:t>
            </w:r>
            <w:proofErr w:type="spellEnd"/>
            <w:r w:rsidRPr="003F32F5">
              <w:rPr>
                <w:lang w:val="en-US"/>
              </w:rPr>
              <w:t>) The following content shall be added to sub-paragraph “a”:</w:t>
            </w:r>
          </w:p>
          <w:p w14:paraId="0015AFDD" w14:textId="061495A6" w:rsidR="003F32F5" w:rsidRPr="003F32F5" w:rsidRDefault="003F32F5" w:rsidP="003F32F5">
            <w:pPr>
              <w:jc w:val="both"/>
              <w:rPr>
                <w:lang w:val="en-US"/>
              </w:rPr>
            </w:pPr>
            <w:r w:rsidRPr="003F32F5">
              <w:rPr>
                <w:lang w:val="en-US"/>
              </w:rPr>
              <w:t xml:space="preserve">" Note : </w:t>
            </w:r>
            <w:r w:rsidR="00B541E8">
              <w:rPr>
                <w:lang w:val="en-US"/>
              </w:rPr>
              <w:t xml:space="preserve">for the </w:t>
            </w:r>
            <w:r w:rsidRPr="003F32F5">
              <w:rPr>
                <w:lang w:val="en-US"/>
              </w:rPr>
              <w:t>purposes o</w:t>
            </w:r>
            <w:r w:rsidR="001258F0">
              <w:rPr>
                <w:lang w:val="en-US"/>
              </w:rPr>
              <w:t xml:space="preserve">f this paragraph, </w:t>
            </w:r>
            <w:r w:rsidR="00B541E8">
              <w:rPr>
                <w:lang w:val="en-US"/>
              </w:rPr>
              <w:t xml:space="preserve">the information for clarification can be considered by the Revenue Service authorities (the Tax Code, Article 154) if it is done until the end of the emergency period by the employer and it is a subject to the </w:t>
            </w:r>
            <w:r w:rsidR="00B541E8" w:rsidRPr="003F32F5">
              <w:rPr>
                <w:lang w:val="en-US"/>
              </w:rPr>
              <w:t>employee's personal number</w:t>
            </w:r>
            <w:r w:rsidR="00B541E8">
              <w:rPr>
                <w:lang w:val="en-US"/>
              </w:rPr>
              <w:t xml:space="preserve"> that can cause the loss of the right to receive the compensation on the </w:t>
            </w:r>
            <w:r w:rsidRPr="003F32F5">
              <w:rPr>
                <w:lang w:val="en-US"/>
              </w:rPr>
              <w:t>basis of Article 2 (1) (a) of this Program;</w:t>
            </w:r>
          </w:p>
          <w:p w14:paraId="5B085806" w14:textId="77777777" w:rsidR="003F32F5" w:rsidRPr="003F32F5" w:rsidRDefault="003F32F5" w:rsidP="003F32F5">
            <w:pPr>
              <w:jc w:val="both"/>
              <w:rPr>
                <w:lang w:val="en-US"/>
              </w:rPr>
            </w:pPr>
          </w:p>
          <w:p w14:paraId="6A25B47F" w14:textId="6E3C90AC" w:rsidR="003F32F5" w:rsidRPr="003F32F5" w:rsidRDefault="003F32F5" w:rsidP="003F32F5">
            <w:pPr>
              <w:jc w:val="both"/>
              <w:rPr>
                <w:lang w:val="en-US"/>
              </w:rPr>
            </w:pPr>
            <w:r w:rsidRPr="003F32F5">
              <w:rPr>
                <w:lang w:val="en-US"/>
              </w:rPr>
              <w:t>BAD) The following content shall be added to sub-paragraph "f":</w:t>
            </w:r>
          </w:p>
          <w:p w14:paraId="2E267167" w14:textId="18BF517E" w:rsidR="003F32F5" w:rsidRPr="003F32F5" w:rsidRDefault="003F32F5" w:rsidP="003F32F5">
            <w:pPr>
              <w:jc w:val="both"/>
              <w:rPr>
                <w:lang w:val="en-US"/>
              </w:rPr>
            </w:pPr>
            <w:r w:rsidRPr="003F32F5">
              <w:rPr>
                <w:lang w:val="en-US"/>
              </w:rPr>
              <w:t xml:space="preserve">"Note: For the purposes of this subsection, </w:t>
            </w:r>
            <w:r w:rsidR="00B541E8">
              <w:rPr>
                <w:lang w:val="en-US"/>
              </w:rPr>
              <w:t>individuals</w:t>
            </w:r>
            <w:r w:rsidRPr="003F32F5">
              <w:rPr>
                <w:lang w:val="en-US"/>
              </w:rPr>
              <w:t xml:space="preserve"> entitled to compensation also include individual entrepreneurs, small and micro-</w:t>
            </w:r>
            <w:r w:rsidR="00B541E8">
              <w:rPr>
                <w:lang w:val="en-US"/>
              </w:rPr>
              <w:t>businesses</w:t>
            </w:r>
            <w:r w:rsidRPr="003F32F5">
              <w:rPr>
                <w:lang w:val="en-US"/>
              </w:rPr>
              <w:t xml:space="preserve"> and individuals paying a fixed tax who do not meet the conditions for receiving compensation under subparagraph (e) of this paragraph;";</w:t>
            </w:r>
          </w:p>
          <w:p w14:paraId="13D94A46" w14:textId="77777777" w:rsidR="003F32F5" w:rsidRPr="003F32F5" w:rsidRDefault="003F32F5" w:rsidP="003F32F5">
            <w:pPr>
              <w:jc w:val="both"/>
              <w:rPr>
                <w:lang w:val="en-US"/>
              </w:rPr>
            </w:pPr>
          </w:p>
          <w:p w14:paraId="12030858" w14:textId="7750A204" w:rsidR="003F32F5" w:rsidRPr="003F32F5" w:rsidRDefault="003F32F5" w:rsidP="003F32F5">
            <w:pPr>
              <w:jc w:val="both"/>
              <w:rPr>
                <w:lang w:val="en-US"/>
              </w:rPr>
            </w:pPr>
            <w:r w:rsidRPr="003F32F5">
              <w:rPr>
                <w:lang w:val="en-US"/>
              </w:rPr>
              <w:t xml:space="preserve">Ba) </w:t>
            </w:r>
            <w:r w:rsidR="00B541E8">
              <w:rPr>
                <w:lang w:val="en-US"/>
              </w:rPr>
              <w:t>Subparagraph "g" shall be formulated</w:t>
            </w:r>
            <w:r w:rsidRPr="003F32F5">
              <w:rPr>
                <w:lang w:val="en-US"/>
              </w:rPr>
              <w:t xml:space="preserve"> as follows:</w:t>
            </w:r>
          </w:p>
          <w:p w14:paraId="25835A73" w14:textId="3E94F7B0" w:rsidR="003F32F5" w:rsidRPr="003F32F5" w:rsidRDefault="003F32F5" w:rsidP="003F32F5">
            <w:pPr>
              <w:jc w:val="both"/>
              <w:rPr>
                <w:lang w:val="en-US"/>
              </w:rPr>
            </w:pPr>
            <w:r w:rsidRPr="003F32F5">
              <w:rPr>
                <w:lang w:val="en-US"/>
              </w:rPr>
              <w:t>(G) Persons referred to in subparagraphs (e) and (f) of this paragraph shall not be entitled to receive the compensation provided for in subparagraph (e) of paragraph 2 of this Article if they are paid a salary in 2020 (unless a person is paid a</w:t>
            </w:r>
            <w:r w:rsidR="00B541E8">
              <w:rPr>
                <w:lang w:val="en-US"/>
              </w:rPr>
              <w:t xml:space="preserve"> salary in the relevant month in an amount that does not exceed </w:t>
            </w:r>
            <w:r w:rsidR="00B541E8" w:rsidRPr="003F32F5">
              <w:rPr>
                <w:lang w:val="en-US"/>
              </w:rPr>
              <w:t xml:space="preserve">GEL </w:t>
            </w:r>
            <w:r w:rsidRPr="003F32F5">
              <w:rPr>
                <w:lang w:val="en-US"/>
              </w:rPr>
              <w:t>10), according to the information submitted to the tax authority by the employer on the basis of Article 154 of the Tax Code of Georgia (in case of a FIZ enterprise that does not perform the function of a tax agent and is not obliged to withhold tax); “;</w:t>
            </w:r>
          </w:p>
          <w:p w14:paraId="3B31AD8B" w14:textId="77777777" w:rsidR="003F32F5" w:rsidRPr="003F32F5" w:rsidRDefault="003F32F5" w:rsidP="003F32F5">
            <w:pPr>
              <w:jc w:val="both"/>
              <w:rPr>
                <w:lang w:val="en-US"/>
              </w:rPr>
            </w:pPr>
          </w:p>
          <w:p w14:paraId="7BDB7713" w14:textId="6C10E3C5" w:rsidR="003F32F5" w:rsidRPr="003F32F5" w:rsidRDefault="00B541E8" w:rsidP="003F32F5">
            <w:pPr>
              <w:jc w:val="both"/>
              <w:rPr>
                <w:lang w:val="en-US"/>
              </w:rPr>
            </w:pPr>
            <w:r>
              <w:rPr>
                <w:lang w:val="en-US"/>
              </w:rPr>
              <w:t>b .</w:t>
            </w:r>
            <w:r w:rsidR="003F32F5" w:rsidRPr="003F32F5">
              <w:rPr>
                <w:lang w:val="en-US"/>
              </w:rPr>
              <w:t>b ) I -2 i</w:t>
            </w:r>
            <w:r>
              <w:rPr>
                <w:lang w:val="en-US"/>
              </w:rPr>
              <w:t>tem " a " shall be formulated as follows</w:t>
            </w:r>
            <w:r w:rsidR="003F32F5" w:rsidRPr="003F32F5">
              <w:rPr>
                <w:lang w:val="en-US"/>
              </w:rPr>
              <w:t>:</w:t>
            </w:r>
          </w:p>
          <w:p w14:paraId="2D73FBFB" w14:textId="77777777" w:rsidR="003F32F5" w:rsidRPr="003F32F5" w:rsidRDefault="003F32F5" w:rsidP="003F32F5">
            <w:pPr>
              <w:jc w:val="both"/>
              <w:rPr>
                <w:lang w:val="en-US"/>
              </w:rPr>
            </w:pPr>
          </w:p>
          <w:p w14:paraId="55968B33" w14:textId="77777777" w:rsidR="003F32F5" w:rsidRPr="003F32F5" w:rsidRDefault="003F32F5" w:rsidP="003F32F5">
            <w:pPr>
              <w:jc w:val="both"/>
              <w:rPr>
                <w:lang w:val="en-US"/>
              </w:rPr>
            </w:pPr>
            <w:r w:rsidRPr="003F32F5">
              <w:rPr>
                <w:lang w:val="en-US"/>
              </w:rPr>
              <w:t>"A) Compensation shall be issued to the persons provided for in sub-paragraph" a "of paragraph 1 of this article after the implementation of this program, in the amount of GEL 200 (two hundred) per month, but not more than GEL 1,200 per person;";</w:t>
            </w:r>
          </w:p>
          <w:p w14:paraId="0B66F427" w14:textId="77777777" w:rsidR="003F32F5" w:rsidRPr="003F32F5" w:rsidRDefault="003F32F5" w:rsidP="003F32F5">
            <w:pPr>
              <w:jc w:val="both"/>
              <w:rPr>
                <w:lang w:val="en-US"/>
              </w:rPr>
            </w:pPr>
          </w:p>
          <w:p w14:paraId="07B140BB" w14:textId="315F45E6" w:rsidR="003F32F5" w:rsidRPr="003F32F5" w:rsidRDefault="003F32F5" w:rsidP="003F32F5">
            <w:pPr>
              <w:jc w:val="both"/>
              <w:rPr>
                <w:lang w:val="en-US"/>
              </w:rPr>
            </w:pPr>
            <w:proofErr w:type="spellStart"/>
            <w:r w:rsidRPr="003F32F5">
              <w:rPr>
                <w:lang w:val="en-US"/>
              </w:rPr>
              <w:t>Bc</w:t>
            </w:r>
            <w:proofErr w:type="spellEnd"/>
            <w:r w:rsidRPr="003F32F5">
              <w:rPr>
                <w:lang w:val="en-US"/>
              </w:rPr>
              <w:t>) Sub-paragraph “d”</w:t>
            </w:r>
            <w:r w:rsidR="00B541E8">
              <w:rPr>
                <w:lang w:val="en-US"/>
              </w:rPr>
              <w:t xml:space="preserve"> of paragraph 5 shall be formulated </w:t>
            </w:r>
            <w:r w:rsidRPr="003F32F5">
              <w:rPr>
                <w:lang w:val="en-US"/>
              </w:rPr>
              <w:t>as follows:</w:t>
            </w:r>
          </w:p>
          <w:p w14:paraId="360D0121" w14:textId="77777777" w:rsidR="003F32F5" w:rsidRPr="003F32F5" w:rsidRDefault="003F32F5" w:rsidP="003F32F5">
            <w:pPr>
              <w:jc w:val="both"/>
              <w:rPr>
                <w:lang w:val="en-US"/>
              </w:rPr>
            </w:pPr>
          </w:p>
          <w:p w14:paraId="2BF1157F" w14:textId="7762F521" w:rsidR="003F32F5" w:rsidRPr="003F32F5" w:rsidRDefault="003F32F5" w:rsidP="003F32F5">
            <w:pPr>
              <w:jc w:val="both"/>
              <w:rPr>
                <w:lang w:val="en-US"/>
              </w:rPr>
            </w:pPr>
            <w:r w:rsidRPr="003F32F5">
              <w:rPr>
                <w:lang w:val="en-US"/>
              </w:rPr>
              <w:t xml:space="preserve">"D) in the case of a person entitled to receive compensation under subparagraph" a "of paragraph 1 of this Article, if in June 2020 or in the following month (s) the person was paid more than 10 GEL, the employer </w:t>
            </w:r>
            <w:r w:rsidR="00B541E8">
              <w:rPr>
                <w:lang w:val="en-US"/>
              </w:rPr>
              <w:t>shall submit the information to</w:t>
            </w:r>
            <w:r w:rsidRPr="003F32F5">
              <w:rPr>
                <w:lang w:val="en-US"/>
              </w:rPr>
              <w:t xml:space="preserve"> the tax authority under Article 154 of the Tax Code of Georgia (in case of a FIZ enterprise that does not perform the function of a tax agent and is not obliged to withhold tax at the source of payment - only with th</w:t>
            </w:r>
            <w:r w:rsidR="00B541E8">
              <w:rPr>
                <w:lang w:val="en-US"/>
              </w:rPr>
              <w:t>e information submitted to the Revenue S</w:t>
            </w:r>
            <w:r w:rsidRPr="003F32F5">
              <w:rPr>
                <w:lang w:val="en-US"/>
              </w:rPr>
              <w:t xml:space="preserve">ervice in the form of an application provided </w:t>
            </w:r>
            <w:r w:rsidR="00B541E8">
              <w:rPr>
                <w:lang w:val="en-US"/>
              </w:rPr>
              <w:t>in</w:t>
            </w:r>
            <w:r w:rsidRPr="003F32F5">
              <w:rPr>
                <w:lang w:val="en-US"/>
              </w:rPr>
              <w:t xml:space="preserve"> the appendix to this program).</w:t>
            </w:r>
          </w:p>
          <w:p w14:paraId="5AD2800D" w14:textId="77777777" w:rsidR="003F32F5" w:rsidRPr="003F32F5" w:rsidRDefault="003F32F5" w:rsidP="003F32F5">
            <w:pPr>
              <w:jc w:val="both"/>
              <w:rPr>
                <w:lang w:val="en-US"/>
              </w:rPr>
            </w:pPr>
          </w:p>
          <w:p w14:paraId="58876789" w14:textId="77777777" w:rsidR="003F32F5" w:rsidRPr="003F32F5" w:rsidRDefault="003F32F5" w:rsidP="003F32F5">
            <w:pPr>
              <w:jc w:val="both"/>
              <w:rPr>
                <w:lang w:val="en-US"/>
              </w:rPr>
            </w:pPr>
            <w:r w:rsidRPr="003F32F5">
              <w:rPr>
                <w:lang w:val="en-US"/>
              </w:rPr>
              <w:t>C) Article 3:</w:t>
            </w:r>
          </w:p>
          <w:p w14:paraId="3E0AE293" w14:textId="77777777" w:rsidR="003F32F5" w:rsidRPr="003F32F5" w:rsidRDefault="003F32F5" w:rsidP="003F32F5">
            <w:pPr>
              <w:jc w:val="both"/>
              <w:rPr>
                <w:lang w:val="en-US"/>
              </w:rPr>
            </w:pPr>
            <w:r w:rsidRPr="003F32F5">
              <w:rPr>
                <w:lang w:val="en-US"/>
              </w:rPr>
              <w:t>Ca) Subparagraph "b" of the first paragraph shall be formed as follows:</w:t>
            </w:r>
          </w:p>
          <w:p w14:paraId="02C69D1A" w14:textId="38869542" w:rsidR="003F32F5" w:rsidRPr="003F32F5" w:rsidRDefault="003F32F5" w:rsidP="003F32F5">
            <w:pPr>
              <w:jc w:val="both"/>
              <w:rPr>
                <w:lang w:val="en-US"/>
              </w:rPr>
            </w:pPr>
            <w:r w:rsidRPr="003F32F5">
              <w:rPr>
                <w:lang w:val="en-US"/>
              </w:rPr>
              <w:t xml:space="preserve">"B) Information is submitted electronically - from the page of the authorized user of the taxpayer (employer) https://eservices.rs.ge. If the employer does not submit the information within the next month, the </w:t>
            </w:r>
            <w:r w:rsidR="00C70847">
              <w:rPr>
                <w:lang w:val="en-US"/>
              </w:rPr>
              <w:t>Revenue S</w:t>
            </w:r>
            <w:r w:rsidRPr="003F32F5">
              <w:rPr>
                <w:lang w:val="en-US"/>
              </w:rPr>
              <w:t>ervic</w:t>
            </w:r>
            <w:r w:rsidR="00C70847">
              <w:rPr>
                <w:lang w:val="en-US"/>
              </w:rPr>
              <w:t>e uses the previous application</w:t>
            </w:r>
            <w:r w:rsidRPr="003F32F5">
              <w:rPr>
                <w:lang w:val="en-US"/>
              </w:rPr>
              <w:t xml:space="preserve">(s). In this case, it is considered that the employer has submitted the application within the prescribed time frame. However, the employer is obliged to submit an application if the purpose of the clarification is to add the employee to the register of recipients of compensation. The employer submits information only to this person, and in relation to the other employees, the service uses the previous application (s) submitted by the employer to the </w:t>
            </w:r>
            <w:r w:rsidR="00C70847">
              <w:rPr>
                <w:lang w:val="en-US"/>
              </w:rPr>
              <w:t>Revenue S</w:t>
            </w:r>
            <w:r w:rsidRPr="003F32F5">
              <w:rPr>
                <w:lang w:val="en-US"/>
              </w:rPr>
              <w:t>ervice;”;</w:t>
            </w:r>
          </w:p>
          <w:p w14:paraId="1885ACA3" w14:textId="77777777" w:rsidR="003F32F5" w:rsidRPr="003F32F5" w:rsidRDefault="003F32F5" w:rsidP="003F32F5">
            <w:pPr>
              <w:jc w:val="both"/>
              <w:rPr>
                <w:lang w:val="en-US"/>
              </w:rPr>
            </w:pPr>
          </w:p>
          <w:p w14:paraId="5B3CB9EA" w14:textId="77777777" w:rsidR="003F32F5" w:rsidRPr="003F32F5" w:rsidRDefault="003F32F5" w:rsidP="003F32F5">
            <w:pPr>
              <w:jc w:val="both"/>
              <w:rPr>
                <w:lang w:val="en-US"/>
              </w:rPr>
            </w:pPr>
            <w:proofErr w:type="spellStart"/>
            <w:r w:rsidRPr="003F32F5">
              <w:rPr>
                <w:lang w:val="en-US"/>
              </w:rPr>
              <w:t>Cb</w:t>
            </w:r>
            <w:proofErr w:type="spellEnd"/>
            <w:r w:rsidRPr="003F32F5">
              <w:rPr>
                <w:lang w:val="en-US"/>
              </w:rPr>
              <w:t>) The following content shall be added after paragraph 20:</w:t>
            </w:r>
          </w:p>
          <w:p w14:paraId="43B5288A" w14:textId="77777777" w:rsidR="003F32F5" w:rsidRPr="003F32F5" w:rsidRDefault="003F32F5" w:rsidP="003F32F5">
            <w:pPr>
              <w:jc w:val="both"/>
              <w:rPr>
                <w:lang w:val="en-US"/>
              </w:rPr>
            </w:pPr>
          </w:p>
          <w:p w14:paraId="17E10A81" w14:textId="45DC6FF1" w:rsidR="003F32F5" w:rsidRPr="003F32F5" w:rsidRDefault="003F32F5" w:rsidP="003F32F5">
            <w:pPr>
              <w:jc w:val="both"/>
              <w:rPr>
                <w:lang w:val="en-US"/>
              </w:rPr>
            </w:pPr>
            <w:r>
              <w:rPr>
                <w:lang w:val="en-US"/>
              </w:rPr>
              <w:t>“</w:t>
            </w:r>
            <w:r w:rsidRPr="003F32F5">
              <w:rPr>
                <w:lang w:val="en-US"/>
              </w:rPr>
              <w:t xml:space="preserve">21. The </w:t>
            </w:r>
            <w:r w:rsidR="00C70847">
              <w:rPr>
                <w:lang w:val="en-US"/>
              </w:rPr>
              <w:t xml:space="preserve">Revenue </w:t>
            </w:r>
            <w:r w:rsidRPr="003F32F5">
              <w:rPr>
                <w:lang w:val="en-US"/>
              </w:rPr>
              <w:t>Service is authorized, in individual cases, to administer the issue of compensation to the persons specified in Article 2, Paragraph 1, Subparagraph "a" of this Program, in a manner different from the conditions specified in this Article. In particular, if the reason for non-submission of the application within the deadline for submission of the application provided for the appendix to this program is</w:t>
            </w:r>
            <w:r w:rsidR="00C70847">
              <w:rPr>
                <w:lang w:val="en-US"/>
              </w:rPr>
              <w:t xml:space="preserve"> the death of the employer, the Revenue S</w:t>
            </w:r>
            <w:r w:rsidRPr="003F32F5">
              <w:rPr>
                <w:lang w:val="en-US"/>
              </w:rPr>
              <w:t>ervice is authorized to consider the application of the hired individual and submit relevant information about the individual to the Employment Agency.</w:t>
            </w:r>
          </w:p>
          <w:p w14:paraId="2F5CBE92" w14:textId="77777777" w:rsidR="003F32F5" w:rsidRPr="003F32F5" w:rsidRDefault="003F32F5" w:rsidP="003F32F5">
            <w:pPr>
              <w:jc w:val="both"/>
              <w:rPr>
                <w:lang w:val="en-US"/>
              </w:rPr>
            </w:pPr>
          </w:p>
          <w:p w14:paraId="1407BA5D" w14:textId="77777777" w:rsidR="003F32F5" w:rsidRPr="003F32F5" w:rsidRDefault="003F32F5" w:rsidP="003F32F5">
            <w:pPr>
              <w:jc w:val="both"/>
              <w:rPr>
                <w:lang w:val="en-US"/>
              </w:rPr>
            </w:pPr>
            <w:r w:rsidRPr="003F32F5">
              <w:rPr>
                <w:lang w:val="en-US"/>
              </w:rPr>
              <w:t>D) the appendix shall be formed in the attached edition.</w:t>
            </w:r>
          </w:p>
          <w:p w14:paraId="078534AA" w14:textId="77777777" w:rsidR="003F32F5" w:rsidRPr="003F32F5" w:rsidRDefault="003F32F5" w:rsidP="003F32F5">
            <w:pPr>
              <w:jc w:val="both"/>
              <w:rPr>
                <w:lang w:val="en-US"/>
              </w:rPr>
            </w:pPr>
          </w:p>
          <w:p w14:paraId="27BD07F0" w14:textId="6AF87580" w:rsidR="003F32F5" w:rsidRPr="003F32F5" w:rsidRDefault="003F32F5" w:rsidP="003F32F5">
            <w:pPr>
              <w:jc w:val="both"/>
              <w:rPr>
                <w:lang w:val="en-US"/>
              </w:rPr>
            </w:pPr>
            <w:r w:rsidRPr="003F32F5">
              <w:rPr>
                <w:lang w:val="en-US"/>
              </w:rPr>
              <w:t>The resolution shall enter into force upon its publication.</w:t>
            </w:r>
          </w:p>
        </w:tc>
      </w:tr>
      <w:tr w:rsidR="003F32F5" w:rsidRPr="009A5776" w14:paraId="3D5D0DAF" w14:textId="77777777" w:rsidTr="00522179">
        <w:tc>
          <w:tcPr>
            <w:tcW w:w="445" w:type="dxa"/>
          </w:tcPr>
          <w:p w14:paraId="2B90F2FB" w14:textId="35E2BDBA" w:rsidR="003F32F5" w:rsidRDefault="003F32F5" w:rsidP="00F0355C">
            <w:pPr>
              <w:jc w:val="center"/>
              <w:rPr>
                <w:b/>
                <w:bCs/>
                <w:lang w:val="en-US"/>
              </w:rPr>
            </w:pPr>
            <w:r>
              <w:rPr>
                <w:b/>
                <w:bCs/>
                <w:lang w:val="en-US"/>
              </w:rPr>
              <w:lastRenderedPageBreak/>
              <w:t>5</w:t>
            </w:r>
          </w:p>
        </w:tc>
        <w:tc>
          <w:tcPr>
            <w:tcW w:w="9085" w:type="dxa"/>
          </w:tcPr>
          <w:p w14:paraId="1EFA4E0A" w14:textId="77777777" w:rsidR="003F32F5" w:rsidRDefault="003F32F5" w:rsidP="003F32F5">
            <w:pPr>
              <w:jc w:val="both"/>
              <w:rPr>
                <w:b/>
                <w:bCs/>
                <w:u w:val="single"/>
                <w:lang w:val="en-US"/>
              </w:rPr>
            </w:pPr>
            <w:r w:rsidRPr="00032397">
              <w:rPr>
                <w:b/>
                <w:bCs/>
                <w:u w:val="single"/>
                <w:lang w:val="en-US"/>
              </w:rPr>
              <w:t>Resolution №388 (June 26, 2020)</w:t>
            </w:r>
          </w:p>
          <w:p w14:paraId="5B9DE0B2" w14:textId="77777777" w:rsidR="003F32F5" w:rsidRDefault="003F32F5" w:rsidP="003F32F5">
            <w:pPr>
              <w:jc w:val="both"/>
              <w:rPr>
                <w:b/>
                <w:bCs/>
                <w:u w:val="single"/>
                <w:lang w:val="en-US"/>
              </w:rPr>
            </w:pPr>
          </w:p>
          <w:p w14:paraId="31CE8B36" w14:textId="77777777" w:rsidR="003F32F5" w:rsidRPr="00723EF5" w:rsidRDefault="003F32F5" w:rsidP="003F32F5">
            <w:pPr>
              <w:jc w:val="both"/>
              <w:rPr>
                <w:b/>
                <w:bCs/>
                <w:lang w:val="en-US"/>
              </w:rPr>
            </w:pPr>
            <w:r w:rsidRPr="00723EF5">
              <w:rPr>
                <w:b/>
                <w:bCs/>
                <w:lang w:val="en-US"/>
              </w:rPr>
              <w:t>1. Subparagraph "f" of the first paragraph of Article 2 shall be formed as follows:</w:t>
            </w:r>
          </w:p>
          <w:p w14:paraId="5AD403F7" w14:textId="7525DF3E" w:rsidR="003F32F5" w:rsidRPr="003F32F5" w:rsidRDefault="003F32F5" w:rsidP="003F32F5">
            <w:pPr>
              <w:jc w:val="both"/>
              <w:rPr>
                <w:lang w:val="en-US"/>
              </w:rPr>
            </w:pPr>
            <w:r w:rsidRPr="003F32F5">
              <w:rPr>
                <w:lang w:val="en-US"/>
              </w:rPr>
              <w:t xml:space="preserve">"F) Any </w:t>
            </w:r>
            <w:r w:rsidR="00FC3545">
              <w:rPr>
                <w:lang w:val="en-US"/>
              </w:rPr>
              <w:t>individual</w:t>
            </w:r>
            <w:r w:rsidRPr="003F32F5">
              <w:rPr>
                <w:lang w:val="en-US"/>
              </w:rPr>
              <w:t xml:space="preserve"> other than the persons referred to in sub-paragraphs" a "and" e "of this paragraph, (except non-entrepreneurial natural persons) proving that he</w:t>
            </w:r>
            <w:r w:rsidR="00FC3545">
              <w:rPr>
                <w:lang w:val="en-US"/>
              </w:rPr>
              <w:t>/she</w:t>
            </w:r>
            <w:r w:rsidRPr="003F32F5">
              <w:rPr>
                <w:lang w:val="en-US"/>
              </w:rPr>
              <w:t xml:space="preserve"> was engaged in economic activity and / or </w:t>
            </w:r>
            <w:r w:rsidR="00FC3545">
              <w:rPr>
                <w:lang w:val="en-US"/>
              </w:rPr>
              <w:t xml:space="preserve">had </w:t>
            </w:r>
            <w:r w:rsidRPr="003F32F5">
              <w:rPr>
                <w:lang w:val="en-US"/>
              </w:rPr>
              <w:t>inco</w:t>
            </w:r>
            <w:r w:rsidR="00FC3545">
              <w:rPr>
                <w:lang w:val="en-US"/>
              </w:rPr>
              <w:t>me in the first quarter of 2020</w:t>
            </w:r>
            <w:r w:rsidRPr="003F32F5">
              <w:rPr>
                <w:lang w:val="en-US"/>
              </w:rPr>
              <w:t xml:space="preserve">. Also, those citizens of Georgia who were self-employed outside Georgia, </w:t>
            </w:r>
            <w:r w:rsidR="00FC3545">
              <w:rPr>
                <w:lang w:val="en-US"/>
              </w:rPr>
              <w:t xml:space="preserve">and in 2019 crossed the border </w:t>
            </w:r>
            <w:r w:rsidRPr="003F32F5">
              <w:rPr>
                <w:lang w:val="en-US"/>
              </w:rPr>
              <w:t xml:space="preserve">at least 60 times and / or in the period from March to October 2019 </w:t>
            </w:r>
            <w:r w:rsidR="00FC3545">
              <w:rPr>
                <w:lang w:val="en-US"/>
              </w:rPr>
              <w:t>were</w:t>
            </w:r>
            <w:r w:rsidRPr="003F32F5">
              <w:rPr>
                <w:lang w:val="en-US"/>
              </w:rPr>
              <w:t xml:space="preserve"> outside Georgia for 30 to 120 calendar days, </w:t>
            </w:r>
            <w:r w:rsidR="00FC3545">
              <w:rPr>
                <w:lang w:val="en-US"/>
              </w:rPr>
              <w:t xml:space="preserve">based on the information from </w:t>
            </w:r>
            <w:r w:rsidRPr="003F32F5">
              <w:rPr>
                <w:lang w:val="en-US"/>
              </w:rPr>
              <w:t>the Ministry of Internal Affairs of Georgia, are given the opportunity to register as recipients of compensation on the registration portal.</w:t>
            </w:r>
          </w:p>
          <w:p w14:paraId="12A9147E" w14:textId="77777777" w:rsidR="003F32F5" w:rsidRPr="003F32F5" w:rsidRDefault="003F32F5" w:rsidP="003F32F5">
            <w:pPr>
              <w:jc w:val="both"/>
              <w:rPr>
                <w:lang w:val="en-US"/>
              </w:rPr>
            </w:pPr>
          </w:p>
          <w:p w14:paraId="7B83DF9D" w14:textId="1CE8C5E0" w:rsidR="003F32F5" w:rsidRPr="003F32F5" w:rsidRDefault="003F32F5" w:rsidP="003F32F5">
            <w:pPr>
              <w:jc w:val="both"/>
              <w:rPr>
                <w:lang w:val="en-US"/>
              </w:rPr>
            </w:pPr>
            <w:r w:rsidRPr="003F32F5">
              <w:rPr>
                <w:lang w:val="en-US"/>
              </w:rPr>
              <w:t>Note: For the purposes of this subsection, individuals entitled to compensation are also considered to be individual entrepreneurs, small and micro-business entrepreneurs and fixed tax payers who do not meet the conditions for receiving compensation under subparagraph (e) of this paragraph;</w:t>
            </w:r>
          </w:p>
          <w:p w14:paraId="0D2692EF" w14:textId="77777777" w:rsidR="003F32F5" w:rsidRPr="003F32F5" w:rsidRDefault="003F32F5" w:rsidP="003F32F5">
            <w:pPr>
              <w:jc w:val="both"/>
              <w:rPr>
                <w:lang w:val="en-US"/>
              </w:rPr>
            </w:pPr>
          </w:p>
          <w:p w14:paraId="00B79C82" w14:textId="52DDB6C9" w:rsidR="003F32F5" w:rsidRPr="00723EF5" w:rsidRDefault="003F32F5" w:rsidP="003F32F5">
            <w:pPr>
              <w:jc w:val="both"/>
              <w:rPr>
                <w:b/>
                <w:bCs/>
                <w:lang w:val="en-US"/>
              </w:rPr>
            </w:pPr>
            <w:r w:rsidRPr="00723EF5">
              <w:rPr>
                <w:b/>
                <w:bCs/>
                <w:lang w:val="en-US"/>
              </w:rPr>
              <w:t>2. Paragraph 11 of Article 3 shall be formulated as follows:</w:t>
            </w:r>
          </w:p>
          <w:p w14:paraId="5AE5A8DE" w14:textId="108FC257" w:rsidR="00FC3545" w:rsidRDefault="00681CF4" w:rsidP="003F32F5">
            <w:pPr>
              <w:jc w:val="both"/>
              <w:rPr>
                <w:lang w:val="en-US"/>
              </w:rPr>
            </w:pPr>
            <w:r>
              <w:rPr>
                <w:lang w:val="en-US"/>
              </w:rPr>
              <w:t>“</w:t>
            </w:r>
            <w:r w:rsidR="003F32F5" w:rsidRPr="003F32F5">
              <w:rPr>
                <w:lang w:val="en-US"/>
              </w:rPr>
              <w:t xml:space="preserve">11. The person specified in Article 2, Paragraph 1, Subparagraphs “e” and “f” of this Program is obliged to register as an applicant on the registration portal and fill in the electronic application form no later than July 1, 2020 and upon registration by the Employment Agency </w:t>
            </w:r>
            <w:r w:rsidR="00FC3545">
              <w:rPr>
                <w:lang w:val="en-US"/>
              </w:rPr>
              <w:t>has a p</w:t>
            </w:r>
            <w:r w:rsidR="003F32F5" w:rsidRPr="003F32F5">
              <w:rPr>
                <w:lang w:val="en-US"/>
              </w:rPr>
              <w:t xml:space="preserve">ossibility to update the documentation no later than July 15, 2020. </w:t>
            </w:r>
            <w:r w:rsidR="002C45F6" w:rsidRPr="002C45F6">
              <w:rPr>
                <w:lang w:val="en-US"/>
              </w:rPr>
              <w:t>Also, those citizens of Georgia who were self-employed outside Georgia, and in 2019 crossed the border at least 60 times and / or in the period from March to October 2019 were outside Georgia for 30 to 120 calendar days,</w:t>
            </w:r>
            <w:r w:rsidR="002C45F6">
              <w:rPr>
                <w:lang w:val="en-US"/>
              </w:rPr>
              <w:t xml:space="preserve"> are given an opportunity to register on the portal no later than July 15</w:t>
            </w:r>
            <w:r w:rsidR="002C45F6" w:rsidRPr="002C45F6">
              <w:rPr>
                <w:vertAlign w:val="superscript"/>
                <w:lang w:val="en-US"/>
              </w:rPr>
              <w:t>th</w:t>
            </w:r>
            <w:r w:rsidR="002C45F6">
              <w:rPr>
                <w:lang w:val="en-US"/>
              </w:rPr>
              <w:t xml:space="preserve">. </w:t>
            </w:r>
          </w:p>
          <w:p w14:paraId="160C6254" w14:textId="77777777" w:rsidR="00FC3545" w:rsidRDefault="00FC3545" w:rsidP="003F32F5">
            <w:pPr>
              <w:jc w:val="both"/>
              <w:rPr>
                <w:lang w:val="en-US"/>
              </w:rPr>
            </w:pPr>
          </w:p>
          <w:p w14:paraId="72C652A2" w14:textId="68898FBA" w:rsidR="003F32F5" w:rsidRPr="00F0355C" w:rsidRDefault="003F32F5" w:rsidP="00681CF4">
            <w:pPr>
              <w:jc w:val="both"/>
              <w:rPr>
                <w:b/>
                <w:bCs/>
                <w:u w:val="single"/>
                <w:lang w:val="en-US"/>
              </w:rPr>
            </w:pPr>
            <w:r w:rsidRPr="003F32F5">
              <w:rPr>
                <w:lang w:val="en-US"/>
              </w:rPr>
              <w:t xml:space="preserve"> The resolution shall enter into force upon its publication.</w:t>
            </w:r>
          </w:p>
        </w:tc>
      </w:tr>
      <w:tr w:rsidR="003F32F5" w:rsidRPr="009A5776" w14:paraId="107BD467" w14:textId="77777777" w:rsidTr="00522179">
        <w:tc>
          <w:tcPr>
            <w:tcW w:w="445" w:type="dxa"/>
          </w:tcPr>
          <w:p w14:paraId="5D46C121" w14:textId="799021A5" w:rsidR="003F32F5" w:rsidRDefault="003F32F5" w:rsidP="00F0355C">
            <w:pPr>
              <w:jc w:val="center"/>
              <w:rPr>
                <w:b/>
                <w:bCs/>
                <w:lang w:val="en-US"/>
              </w:rPr>
            </w:pPr>
            <w:r>
              <w:rPr>
                <w:b/>
                <w:bCs/>
                <w:lang w:val="en-US"/>
              </w:rPr>
              <w:t>6</w:t>
            </w:r>
          </w:p>
        </w:tc>
        <w:tc>
          <w:tcPr>
            <w:tcW w:w="9085" w:type="dxa"/>
          </w:tcPr>
          <w:p w14:paraId="2451118E" w14:textId="77777777" w:rsidR="003F32F5" w:rsidRDefault="003F32F5" w:rsidP="003F32F5">
            <w:pPr>
              <w:jc w:val="both"/>
              <w:rPr>
                <w:b/>
                <w:bCs/>
                <w:u w:val="single"/>
                <w:lang w:val="en-US"/>
              </w:rPr>
            </w:pPr>
            <w:r w:rsidRPr="00032397">
              <w:rPr>
                <w:b/>
                <w:bCs/>
                <w:u w:val="single"/>
                <w:lang w:val="en-US"/>
              </w:rPr>
              <w:t>Resolution №429 (July 10, 2020)</w:t>
            </w:r>
          </w:p>
          <w:p w14:paraId="12C7C6D8" w14:textId="77777777" w:rsidR="003F32F5" w:rsidRDefault="003F32F5" w:rsidP="003F32F5">
            <w:pPr>
              <w:jc w:val="both"/>
              <w:rPr>
                <w:b/>
                <w:bCs/>
                <w:u w:val="single"/>
                <w:lang w:val="en-US"/>
              </w:rPr>
            </w:pPr>
          </w:p>
          <w:p w14:paraId="621D94C0" w14:textId="77777777" w:rsidR="003F32F5" w:rsidRPr="00723EF5" w:rsidRDefault="003F32F5" w:rsidP="003F32F5">
            <w:pPr>
              <w:jc w:val="both"/>
              <w:rPr>
                <w:b/>
                <w:bCs/>
                <w:lang w:val="en-US"/>
              </w:rPr>
            </w:pPr>
            <w:r w:rsidRPr="00723EF5">
              <w:rPr>
                <w:b/>
                <w:bCs/>
                <w:lang w:val="en-US"/>
              </w:rPr>
              <w:t>1. Paragraph 4 of Article 1 shall be formulated as follows:</w:t>
            </w:r>
          </w:p>
          <w:p w14:paraId="76197E54" w14:textId="51DD4F3E" w:rsidR="003F32F5" w:rsidRPr="003F32F5" w:rsidRDefault="003F32F5" w:rsidP="003F32F5">
            <w:pPr>
              <w:jc w:val="both"/>
              <w:rPr>
                <w:lang w:val="en-US"/>
              </w:rPr>
            </w:pPr>
            <w:r w:rsidRPr="003F32F5">
              <w:rPr>
                <w:lang w:val="en-US"/>
              </w:rPr>
              <w:t>4. For the purposes of this Program, this Article shall not be deemed to be an employee provided for in subparagraph (b) of paragraph 3 of this Article and shall not be eligible for compensation on the grounds specified in subparagraphs (a), (e) and (</w:t>
            </w:r>
            <w:r w:rsidR="002C45F6">
              <w:rPr>
                <w:lang w:val="en-US"/>
              </w:rPr>
              <w:t xml:space="preserve">f) of paragraph 1 of Article 2 if individual received the fixed salary from July-December, 2019 </w:t>
            </w:r>
            <w:r w:rsidRPr="003F32F5">
              <w:rPr>
                <w:lang w:val="en-US"/>
              </w:rPr>
              <w:t xml:space="preserve">and / or in the first quarter of 2020, </w:t>
            </w:r>
            <w:r w:rsidR="002C45F6" w:rsidRPr="002C45F6">
              <w:rPr>
                <w:lang w:val="en-US"/>
              </w:rPr>
              <w:t xml:space="preserve">from the following institutions: </w:t>
            </w:r>
            <w:r w:rsidR="002C45F6">
              <w:rPr>
                <w:lang w:val="en-US"/>
              </w:rPr>
              <w:t xml:space="preserve"> </w:t>
            </w:r>
          </w:p>
          <w:p w14:paraId="4E62C959" w14:textId="77777777" w:rsidR="003F32F5" w:rsidRPr="003F32F5" w:rsidRDefault="003F32F5" w:rsidP="003F32F5">
            <w:pPr>
              <w:jc w:val="both"/>
              <w:rPr>
                <w:lang w:val="en-US"/>
              </w:rPr>
            </w:pPr>
            <w:r w:rsidRPr="003F32F5">
              <w:rPr>
                <w:lang w:val="en-US"/>
              </w:rPr>
              <w:t>A) from a budget organization;</w:t>
            </w:r>
          </w:p>
          <w:p w14:paraId="277975C9" w14:textId="50F49149" w:rsidR="003F32F5" w:rsidRPr="003F32F5" w:rsidRDefault="003F32F5" w:rsidP="003F32F5">
            <w:pPr>
              <w:jc w:val="both"/>
              <w:rPr>
                <w:lang w:val="en-US"/>
              </w:rPr>
            </w:pPr>
            <w:r w:rsidRPr="003F32F5">
              <w:rPr>
                <w:lang w:val="en-US"/>
              </w:rPr>
              <w:lastRenderedPageBreak/>
              <w:t>B) from the National Bank of Georgia;</w:t>
            </w:r>
          </w:p>
          <w:p w14:paraId="79A8657A" w14:textId="77777777" w:rsidR="003F32F5" w:rsidRPr="003F32F5" w:rsidRDefault="003F32F5" w:rsidP="003F32F5">
            <w:pPr>
              <w:jc w:val="both"/>
              <w:rPr>
                <w:lang w:val="en-US"/>
              </w:rPr>
            </w:pPr>
            <w:r w:rsidRPr="003F32F5">
              <w:rPr>
                <w:lang w:val="en-US"/>
              </w:rPr>
              <w:t>C) from the national regulatory body;</w:t>
            </w:r>
          </w:p>
          <w:p w14:paraId="4967247F" w14:textId="77777777" w:rsidR="003F32F5" w:rsidRPr="003F32F5" w:rsidRDefault="003F32F5" w:rsidP="003F32F5">
            <w:pPr>
              <w:jc w:val="both"/>
              <w:rPr>
                <w:lang w:val="en-US"/>
              </w:rPr>
            </w:pPr>
            <w:r w:rsidRPr="003F32F5">
              <w:rPr>
                <w:lang w:val="en-US"/>
              </w:rPr>
              <w:t>D) from an enterprise whose shares / shares are more than 50% owned by the state, autonomous republic or municipality;</w:t>
            </w:r>
          </w:p>
          <w:p w14:paraId="570F4EB8" w14:textId="77777777" w:rsidR="003F32F5" w:rsidRPr="003F32F5" w:rsidRDefault="003F32F5" w:rsidP="003F32F5">
            <w:pPr>
              <w:jc w:val="both"/>
              <w:rPr>
                <w:lang w:val="en-US"/>
              </w:rPr>
            </w:pPr>
            <w:r w:rsidRPr="003F32F5">
              <w:rPr>
                <w:lang w:val="en-US"/>
              </w:rPr>
              <w:t>E) from an established / subsidiary enterprise of the enterprise referred to in sub-paragraph “d” of this paragraph, of which more than 50% is owned by the enterprise referred to in sub-paragraph “d” of this paragraph.</w:t>
            </w:r>
          </w:p>
          <w:p w14:paraId="014BDF89" w14:textId="77777777" w:rsidR="003F32F5" w:rsidRPr="003F32F5" w:rsidRDefault="003F32F5" w:rsidP="003F32F5">
            <w:pPr>
              <w:jc w:val="both"/>
              <w:rPr>
                <w:lang w:val="en-US"/>
              </w:rPr>
            </w:pPr>
          </w:p>
          <w:p w14:paraId="2CC26A8C" w14:textId="77777777" w:rsidR="003F32F5" w:rsidRPr="00723EF5" w:rsidRDefault="003F32F5" w:rsidP="003F32F5">
            <w:pPr>
              <w:jc w:val="both"/>
              <w:rPr>
                <w:b/>
                <w:bCs/>
                <w:lang w:val="en-US"/>
              </w:rPr>
            </w:pPr>
            <w:r w:rsidRPr="00723EF5">
              <w:rPr>
                <w:b/>
                <w:bCs/>
                <w:lang w:val="en-US"/>
              </w:rPr>
              <w:t>2. The remark of sub-paragraph “f” of the first paragraph of Article 2 shall be formulated as follows:</w:t>
            </w:r>
          </w:p>
          <w:p w14:paraId="3F499D45" w14:textId="3ABCCA60" w:rsidR="003F32F5" w:rsidRPr="003F32F5" w:rsidRDefault="003F32F5" w:rsidP="003F32F5">
            <w:pPr>
              <w:jc w:val="both"/>
              <w:rPr>
                <w:lang w:val="en-US"/>
              </w:rPr>
            </w:pPr>
            <w:r w:rsidRPr="003F32F5">
              <w:rPr>
                <w:lang w:val="en-US"/>
              </w:rPr>
              <w:t xml:space="preserve">" Note : purposes of this paragraph, compensation for eligible individuals also belong to individual entrepreneurs, small and micro business status entrepreneur Individuals and fixed tax paying individuals who do not meet the requirements of this paragraph" e "of the compensation terms and / or </w:t>
            </w:r>
            <w:r w:rsidR="002C45F6">
              <w:rPr>
                <w:lang w:val="en-US"/>
              </w:rPr>
              <w:t>Revenue Service, t</w:t>
            </w:r>
            <w:r w:rsidRPr="003F32F5">
              <w:rPr>
                <w:lang w:val="en-US"/>
              </w:rPr>
              <w:t xml:space="preserve">hey could not be identified in accordance with Article 3 </w:t>
            </w:r>
            <w:r w:rsidR="002C45F6">
              <w:rPr>
                <w:lang w:val="en-US"/>
              </w:rPr>
              <w:t>A</w:t>
            </w:r>
            <w:r w:rsidRPr="003F32F5">
              <w:rPr>
                <w:lang w:val="en-US"/>
              </w:rPr>
              <w:t xml:space="preserve"> 9 (a) of the same program. "</w:t>
            </w:r>
          </w:p>
          <w:p w14:paraId="062325D4" w14:textId="77777777" w:rsidR="003F32F5" w:rsidRPr="003F32F5" w:rsidRDefault="003F32F5" w:rsidP="003F32F5">
            <w:pPr>
              <w:jc w:val="both"/>
              <w:rPr>
                <w:lang w:val="en-US"/>
              </w:rPr>
            </w:pPr>
          </w:p>
          <w:p w14:paraId="0D6EED9E" w14:textId="77777777" w:rsidR="003F32F5" w:rsidRPr="00723EF5" w:rsidRDefault="003F32F5" w:rsidP="003F32F5">
            <w:pPr>
              <w:jc w:val="both"/>
              <w:rPr>
                <w:b/>
                <w:bCs/>
                <w:lang w:val="en-US"/>
              </w:rPr>
            </w:pPr>
            <w:r w:rsidRPr="00723EF5">
              <w:rPr>
                <w:b/>
                <w:bCs/>
                <w:lang w:val="en-US"/>
              </w:rPr>
              <w:t>3. Subparagraph “ae” of paragraph 10 of Article 3 shall be formed as follows:</w:t>
            </w:r>
          </w:p>
          <w:p w14:paraId="4833B088" w14:textId="523EE0D2" w:rsidR="002C45F6" w:rsidRDefault="003F32F5" w:rsidP="003F32F5">
            <w:pPr>
              <w:jc w:val="both"/>
              <w:rPr>
                <w:lang w:val="en-US"/>
              </w:rPr>
            </w:pPr>
            <w:r w:rsidRPr="003F32F5">
              <w:rPr>
                <w:lang w:val="en-US"/>
              </w:rPr>
              <w:t xml:space="preserve">Ae) </w:t>
            </w:r>
            <w:r w:rsidR="002C45F6" w:rsidRPr="002C45F6">
              <w:rPr>
                <w:lang w:val="en-US"/>
              </w:rPr>
              <w:t>a document issued by a taxpayer registered in Georgia (except by a physical person who is not an entrepreneur) proving the source of income (including a bank account statement, a license / permit issued to the person by a municipality or some other administrative body in order to allow implementation of certain activities, etc.) or submitted to the Revenue Service for the 2019 Annual Income Tax return, and shows that the income equals to zero.</w:t>
            </w:r>
          </w:p>
          <w:p w14:paraId="02083238" w14:textId="77777777" w:rsidR="002C45F6" w:rsidRDefault="002C45F6" w:rsidP="003F32F5">
            <w:pPr>
              <w:jc w:val="both"/>
              <w:rPr>
                <w:lang w:val="en-US"/>
              </w:rPr>
            </w:pPr>
          </w:p>
          <w:p w14:paraId="7E6C0153" w14:textId="3B755D84" w:rsidR="003F32F5" w:rsidRPr="003F32F5" w:rsidRDefault="003F32F5" w:rsidP="003F32F5">
            <w:pPr>
              <w:jc w:val="both"/>
              <w:rPr>
                <w:b/>
                <w:bCs/>
                <w:u w:val="single"/>
                <w:lang w:val="en-US"/>
              </w:rPr>
            </w:pPr>
            <w:r w:rsidRPr="003F32F5">
              <w:rPr>
                <w:lang w:val="en-US"/>
              </w:rPr>
              <w:t>The resolution shall enter into force upon its publication.</w:t>
            </w:r>
          </w:p>
        </w:tc>
      </w:tr>
      <w:tr w:rsidR="00681CF4" w:rsidRPr="009A5776" w14:paraId="4671B24B" w14:textId="77777777" w:rsidTr="00522179">
        <w:tc>
          <w:tcPr>
            <w:tcW w:w="445" w:type="dxa"/>
          </w:tcPr>
          <w:p w14:paraId="0D3F81AF" w14:textId="12D1BC25" w:rsidR="00681CF4" w:rsidRDefault="00681CF4" w:rsidP="00F0355C">
            <w:pPr>
              <w:jc w:val="center"/>
              <w:rPr>
                <w:b/>
                <w:bCs/>
                <w:lang w:val="en-US"/>
              </w:rPr>
            </w:pPr>
            <w:r>
              <w:rPr>
                <w:b/>
                <w:bCs/>
                <w:lang w:val="en-US"/>
              </w:rPr>
              <w:lastRenderedPageBreak/>
              <w:t>7</w:t>
            </w:r>
          </w:p>
        </w:tc>
        <w:tc>
          <w:tcPr>
            <w:tcW w:w="9085" w:type="dxa"/>
          </w:tcPr>
          <w:p w14:paraId="4224C033" w14:textId="77777777" w:rsidR="00681CF4" w:rsidRDefault="00681CF4" w:rsidP="00681CF4">
            <w:pPr>
              <w:jc w:val="both"/>
              <w:rPr>
                <w:b/>
                <w:bCs/>
                <w:u w:val="single"/>
                <w:lang w:val="en-US"/>
              </w:rPr>
            </w:pPr>
            <w:r w:rsidRPr="00681CF4">
              <w:rPr>
                <w:b/>
                <w:bCs/>
                <w:u w:val="single"/>
                <w:lang w:val="en-US"/>
              </w:rPr>
              <w:t>Resolution №466</w:t>
            </w:r>
            <w:r>
              <w:rPr>
                <w:b/>
                <w:bCs/>
                <w:u w:val="single"/>
                <w:lang w:val="en-US"/>
              </w:rPr>
              <w:t xml:space="preserve"> (</w:t>
            </w:r>
            <w:r w:rsidRPr="00681CF4">
              <w:rPr>
                <w:b/>
                <w:bCs/>
                <w:u w:val="single"/>
                <w:lang w:val="en-US"/>
              </w:rPr>
              <w:t>July 23, 2020</w:t>
            </w:r>
            <w:r>
              <w:rPr>
                <w:b/>
                <w:bCs/>
                <w:u w:val="single"/>
                <w:lang w:val="en-US"/>
              </w:rPr>
              <w:t>)</w:t>
            </w:r>
          </w:p>
          <w:p w14:paraId="4F6AD055" w14:textId="77777777" w:rsidR="00681CF4" w:rsidRDefault="00681CF4" w:rsidP="00681CF4">
            <w:pPr>
              <w:jc w:val="both"/>
              <w:rPr>
                <w:b/>
                <w:bCs/>
                <w:u w:val="single"/>
                <w:lang w:val="en-US"/>
              </w:rPr>
            </w:pPr>
          </w:p>
          <w:p w14:paraId="295FCD82" w14:textId="77777777" w:rsidR="00681CF4" w:rsidRPr="00723EF5" w:rsidRDefault="00681CF4" w:rsidP="00681CF4">
            <w:pPr>
              <w:jc w:val="both"/>
              <w:rPr>
                <w:b/>
                <w:bCs/>
                <w:lang w:val="en-US"/>
              </w:rPr>
            </w:pPr>
            <w:r w:rsidRPr="00723EF5">
              <w:rPr>
                <w:b/>
                <w:bCs/>
                <w:lang w:val="en-US"/>
              </w:rPr>
              <w:t>1.  Paragraph 11 shall be formulated as follows:</w:t>
            </w:r>
          </w:p>
          <w:p w14:paraId="66BBF05F" w14:textId="35E480AA" w:rsidR="00681CF4" w:rsidRPr="00681CF4" w:rsidRDefault="00681CF4" w:rsidP="00681CF4">
            <w:pPr>
              <w:jc w:val="both"/>
              <w:rPr>
                <w:lang w:val="en-US"/>
              </w:rPr>
            </w:pPr>
            <w:r>
              <w:rPr>
                <w:lang w:val="en-US"/>
              </w:rPr>
              <w:t>“</w:t>
            </w:r>
            <w:r w:rsidRPr="00681CF4">
              <w:rPr>
                <w:lang w:val="en-US"/>
              </w:rPr>
              <w:t>11. The person specified in Article 2, paragraph 1, sub-paragraphs “e” and “f” of this program is obliged to register as an applicant on the registration portal and fill in the electronic application form by August 1, 2020. Also, on the basis of a notification from the Employment Agency, persons registered on the registration portal will be allowed to update incomplete / inaccurate attached documents by August 1, 2020.”</w:t>
            </w:r>
          </w:p>
          <w:p w14:paraId="53015064" w14:textId="77777777" w:rsidR="00681CF4" w:rsidRPr="00681CF4" w:rsidRDefault="00681CF4" w:rsidP="00681CF4">
            <w:pPr>
              <w:jc w:val="both"/>
              <w:rPr>
                <w:lang w:val="en-US"/>
              </w:rPr>
            </w:pPr>
          </w:p>
          <w:p w14:paraId="7475EB09" w14:textId="77777777" w:rsidR="00681CF4" w:rsidRPr="00723EF5" w:rsidRDefault="00681CF4" w:rsidP="00681CF4">
            <w:pPr>
              <w:jc w:val="both"/>
              <w:rPr>
                <w:b/>
                <w:bCs/>
                <w:lang w:val="en-US"/>
              </w:rPr>
            </w:pPr>
            <w:r w:rsidRPr="00723EF5">
              <w:rPr>
                <w:b/>
                <w:bCs/>
                <w:lang w:val="en-US"/>
              </w:rPr>
              <w:t>2. Paragraph 15 shall be formed as follows:</w:t>
            </w:r>
          </w:p>
          <w:p w14:paraId="6249E69A" w14:textId="29D02328" w:rsidR="00681CF4" w:rsidRPr="00681CF4" w:rsidRDefault="00681CF4" w:rsidP="00681CF4">
            <w:pPr>
              <w:jc w:val="both"/>
              <w:rPr>
                <w:lang w:val="en-US"/>
              </w:rPr>
            </w:pPr>
            <w:r>
              <w:rPr>
                <w:lang w:val="en-US"/>
              </w:rPr>
              <w:t>“</w:t>
            </w:r>
            <w:r w:rsidRPr="00681CF4">
              <w:rPr>
                <w:lang w:val="en-US"/>
              </w:rPr>
              <w:t>15. An inter-agency commission and a working group shall be established to make a decision on the appointment of compensation for the persons provided for in Article 2, Paragraph 1, Subparagraph F of this Program, whose personnel and rules of operation shall be approved by an individual administrative-legal act of the Minister of IDPs from the Occupied Territories, Labor, Health and Social Affairs. . The Interagency Commission shall be accountable to the Government of Georgia and shall submit a final report to it. "</w:t>
            </w:r>
          </w:p>
          <w:p w14:paraId="48208F91" w14:textId="77777777" w:rsidR="00681CF4" w:rsidRPr="00681CF4" w:rsidRDefault="00681CF4" w:rsidP="00681CF4">
            <w:pPr>
              <w:jc w:val="both"/>
              <w:rPr>
                <w:lang w:val="en-US"/>
              </w:rPr>
            </w:pPr>
          </w:p>
          <w:p w14:paraId="585EC328" w14:textId="734D55D3" w:rsidR="00681CF4" w:rsidRPr="003F32F5" w:rsidRDefault="00681CF4" w:rsidP="00681CF4">
            <w:pPr>
              <w:jc w:val="both"/>
              <w:rPr>
                <w:b/>
                <w:bCs/>
                <w:u w:val="single"/>
                <w:lang w:val="en-US"/>
              </w:rPr>
            </w:pPr>
            <w:r w:rsidRPr="00681CF4">
              <w:rPr>
                <w:lang w:val="en-US"/>
              </w:rPr>
              <w:t>The resolution shall enter into force upon publication and shall apply to relations arising from 15 July 2020</w:t>
            </w:r>
          </w:p>
        </w:tc>
      </w:tr>
      <w:tr w:rsidR="00472999" w:rsidRPr="009A5776" w14:paraId="5D71C12B" w14:textId="77777777" w:rsidTr="00522179">
        <w:tc>
          <w:tcPr>
            <w:tcW w:w="445" w:type="dxa"/>
          </w:tcPr>
          <w:p w14:paraId="500334F7" w14:textId="700C7B44" w:rsidR="00472999" w:rsidRPr="00472999" w:rsidRDefault="00472999" w:rsidP="00F0355C">
            <w:pPr>
              <w:jc w:val="center"/>
              <w:rPr>
                <w:rFonts w:cstheme="minorHAnsi"/>
                <w:b/>
                <w:bCs/>
                <w:lang w:val="en-US"/>
              </w:rPr>
            </w:pPr>
            <w:r w:rsidRPr="00472999">
              <w:rPr>
                <w:rFonts w:cstheme="minorHAnsi"/>
                <w:b/>
                <w:bCs/>
                <w:lang w:val="en-US"/>
              </w:rPr>
              <w:t>8</w:t>
            </w:r>
          </w:p>
        </w:tc>
        <w:tc>
          <w:tcPr>
            <w:tcW w:w="9085" w:type="dxa"/>
          </w:tcPr>
          <w:p w14:paraId="5A4E484A" w14:textId="77777777" w:rsidR="00472999" w:rsidRPr="00472999" w:rsidRDefault="00472999" w:rsidP="00472999">
            <w:pPr>
              <w:jc w:val="both"/>
              <w:rPr>
                <w:rFonts w:cstheme="minorHAnsi"/>
                <w:b/>
                <w:bCs/>
                <w:u w:val="single"/>
                <w:lang w:val="en-US"/>
              </w:rPr>
            </w:pPr>
            <w:r w:rsidRPr="00472999">
              <w:rPr>
                <w:rFonts w:cstheme="minorHAnsi"/>
                <w:b/>
                <w:bCs/>
                <w:u w:val="single"/>
                <w:lang w:val="en-US"/>
              </w:rPr>
              <w:t>Resolution №505 (August 14, 2020)</w:t>
            </w:r>
          </w:p>
          <w:p w14:paraId="38135C68" w14:textId="77777777" w:rsidR="002442C4" w:rsidRDefault="002442C4" w:rsidP="00472999">
            <w:pPr>
              <w:jc w:val="both"/>
              <w:rPr>
                <w:rFonts w:cstheme="minorHAnsi"/>
                <w:b/>
                <w:bCs/>
                <w:u w:val="single"/>
                <w:lang w:val="en-US"/>
              </w:rPr>
            </w:pPr>
          </w:p>
          <w:p w14:paraId="6D1EAB99" w14:textId="687DAAEE" w:rsidR="00472999" w:rsidRPr="00723EF5" w:rsidRDefault="002442C4" w:rsidP="00472999">
            <w:pPr>
              <w:jc w:val="both"/>
              <w:rPr>
                <w:rFonts w:cstheme="minorHAnsi"/>
                <w:b/>
                <w:bCs/>
                <w:lang w:val="en-US"/>
              </w:rPr>
            </w:pPr>
            <w:r w:rsidRPr="00723EF5">
              <w:rPr>
                <w:rFonts w:cstheme="minorHAnsi"/>
                <w:b/>
                <w:bCs/>
                <w:lang w:val="en-US"/>
              </w:rPr>
              <w:t>1. Resolution:</w:t>
            </w:r>
          </w:p>
          <w:p w14:paraId="72A74F2B" w14:textId="3C780A21" w:rsidR="00472999" w:rsidRPr="00472999" w:rsidRDefault="00472999" w:rsidP="00472999">
            <w:pPr>
              <w:jc w:val="both"/>
              <w:rPr>
                <w:rFonts w:cstheme="minorHAnsi"/>
                <w:lang w:val="en-US"/>
              </w:rPr>
            </w:pPr>
            <w:r w:rsidRPr="00472999">
              <w:rPr>
                <w:rFonts w:cstheme="minorHAnsi"/>
                <w:lang w:val="en-US"/>
              </w:rPr>
              <w:t>A) The following Article 1</w:t>
            </w:r>
            <w:r w:rsidRPr="002442C4">
              <w:rPr>
                <w:rFonts w:cstheme="minorHAnsi"/>
                <w:vertAlign w:val="superscript"/>
                <w:lang w:val="en-US"/>
              </w:rPr>
              <w:t xml:space="preserve"> 1</w:t>
            </w:r>
            <w:r w:rsidRPr="00472999">
              <w:rPr>
                <w:rFonts w:cstheme="minorHAnsi"/>
                <w:lang w:val="en-US"/>
              </w:rPr>
              <w:t xml:space="preserve"> shall be added after the first article:</w:t>
            </w:r>
          </w:p>
          <w:p w14:paraId="4CC72606" w14:textId="3C12BB88" w:rsidR="00472999" w:rsidRPr="00472999" w:rsidRDefault="00472999" w:rsidP="00472999">
            <w:pPr>
              <w:jc w:val="both"/>
              <w:rPr>
                <w:rFonts w:cstheme="minorHAnsi"/>
                <w:lang w:val="en-US"/>
              </w:rPr>
            </w:pPr>
            <w:r w:rsidRPr="00472999">
              <w:rPr>
                <w:rFonts w:cstheme="minorHAnsi"/>
                <w:lang w:val="en-US"/>
              </w:rPr>
              <w:t xml:space="preserve">"Article </w:t>
            </w:r>
            <w:r w:rsidR="002442C4" w:rsidRPr="00472999">
              <w:rPr>
                <w:rFonts w:cstheme="minorHAnsi"/>
                <w:lang w:val="en-US"/>
              </w:rPr>
              <w:t>1</w:t>
            </w:r>
            <w:r w:rsidR="002442C4" w:rsidRPr="002442C4">
              <w:rPr>
                <w:rFonts w:cstheme="minorHAnsi"/>
                <w:vertAlign w:val="superscript"/>
                <w:lang w:val="en-US"/>
              </w:rPr>
              <w:t xml:space="preserve"> 1</w:t>
            </w:r>
            <w:r w:rsidRPr="00472999">
              <w:rPr>
                <w:rFonts w:cstheme="minorHAnsi"/>
                <w:lang w:val="en-US"/>
              </w:rPr>
              <w:t xml:space="preserve"> </w:t>
            </w:r>
          </w:p>
          <w:p w14:paraId="2389C0E5" w14:textId="74908E24" w:rsidR="00472999" w:rsidRPr="00472999" w:rsidRDefault="00472999" w:rsidP="00472999">
            <w:pPr>
              <w:jc w:val="both"/>
              <w:rPr>
                <w:rFonts w:cstheme="minorHAnsi"/>
                <w:lang w:val="en-US"/>
              </w:rPr>
            </w:pPr>
            <w:r w:rsidRPr="00472999">
              <w:rPr>
                <w:rFonts w:cstheme="minorHAnsi"/>
                <w:lang w:val="en-US"/>
              </w:rPr>
              <w:lastRenderedPageBreak/>
              <w:t xml:space="preserve">1. For the purposes of unimpeded and full-fledged administration of the measure for one-time social assistance for children under 18 years of age, this Resolution instructs the LEPL State Service Development Agency, the LEPL Revenue Service of the Ministry of Finance of Georgia, the Ministry of Internal Affairs of Georgia, Ministry of Internally Displaced Persons from the Occupied Territories, Labor, Health and Social </w:t>
            </w:r>
            <w:r w:rsidRPr="009A5776">
              <w:rPr>
                <w:rFonts w:cstheme="minorHAnsi"/>
                <w:lang w:val="en-US"/>
              </w:rPr>
              <w:t xml:space="preserve">Affairs - a legal entity under the state control - the State Agency for Victims and Victims of Trafficking, to provide them with available databases and / or necessary information and / or to facilitate </w:t>
            </w:r>
            <w:r w:rsidR="0093394D" w:rsidRPr="009A5776">
              <w:rPr>
                <w:rFonts w:cstheme="minorHAnsi"/>
                <w:lang w:val="en-US"/>
              </w:rPr>
              <w:t xml:space="preserve">the processes </w:t>
            </w:r>
            <w:r w:rsidRPr="009A5776">
              <w:rPr>
                <w:rFonts w:cstheme="minorHAnsi"/>
                <w:lang w:val="en-US"/>
              </w:rPr>
              <w:t>under the state control of the Ministry of Health and Social Affairs.</w:t>
            </w:r>
          </w:p>
          <w:p w14:paraId="52A8E40A" w14:textId="66CE6E8F" w:rsidR="00472999" w:rsidRPr="00472999" w:rsidRDefault="00472999" w:rsidP="00472999">
            <w:pPr>
              <w:jc w:val="both"/>
              <w:rPr>
                <w:rFonts w:cstheme="minorHAnsi"/>
                <w:lang w:val="en-US"/>
              </w:rPr>
            </w:pPr>
            <w:r w:rsidRPr="00472999">
              <w:rPr>
                <w:rFonts w:cstheme="minorHAnsi"/>
                <w:lang w:val="en-US"/>
              </w:rPr>
              <w:t>2. Ask the local self-government bodies to provide assistance to individuals in receiving one-time social assistance for children under 18 in connection with the registration on the electronic portal</w:t>
            </w:r>
            <w:r w:rsidR="002442C4" w:rsidRPr="00472999">
              <w:rPr>
                <w:rFonts w:cstheme="minorHAnsi"/>
                <w:lang w:val="en-US"/>
              </w:rPr>
              <w:t>.”</w:t>
            </w:r>
            <w:r w:rsidRPr="00472999">
              <w:rPr>
                <w:rFonts w:cstheme="minorHAnsi"/>
                <w:lang w:val="en-US"/>
              </w:rPr>
              <w:t>;</w:t>
            </w:r>
          </w:p>
          <w:p w14:paraId="34412BAD" w14:textId="77777777" w:rsidR="00472999" w:rsidRPr="00472999" w:rsidRDefault="00472999" w:rsidP="00472999">
            <w:pPr>
              <w:jc w:val="both"/>
              <w:rPr>
                <w:rFonts w:cstheme="minorHAnsi"/>
                <w:lang w:val="en-US"/>
              </w:rPr>
            </w:pPr>
          </w:p>
          <w:p w14:paraId="43354FBC" w14:textId="35B134BC" w:rsidR="00472999" w:rsidRPr="00472999" w:rsidRDefault="00472999" w:rsidP="00472999">
            <w:pPr>
              <w:jc w:val="both"/>
              <w:rPr>
                <w:rFonts w:cstheme="minorHAnsi"/>
                <w:lang w:val="en-US"/>
              </w:rPr>
            </w:pPr>
            <w:r w:rsidRPr="00472999">
              <w:rPr>
                <w:rFonts w:cstheme="minorHAnsi"/>
                <w:lang w:val="en-US"/>
              </w:rPr>
              <w:t>B) After Article 2</w:t>
            </w:r>
            <w:r w:rsidR="002442C4" w:rsidRPr="002442C4">
              <w:rPr>
                <w:rFonts w:cstheme="minorHAnsi"/>
                <w:vertAlign w:val="superscript"/>
                <w:lang w:val="en-US"/>
              </w:rPr>
              <w:t>1</w:t>
            </w:r>
            <w:r w:rsidRPr="00472999">
              <w:rPr>
                <w:rFonts w:cstheme="minorHAnsi"/>
                <w:lang w:val="en-US"/>
              </w:rPr>
              <w:t>, the following Article 2</w:t>
            </w:r>
            <w:r w:rsidR="002442C4">
              <w:rPr>
                <w:rFonts w:cstheme="minorHAnsi"/>
                <w:lang w:val="en-US"/>
              </w:rPr>
              <w:t>.</w:t>
            </w:r>
            <w:r w:rsidRPr="00472999">
              <w:rPr>
                <w:rFonts w:cstheme="minorHAnsi"/>
                <w:lang w:val="en-US"/>
              </w:rPr>
              <w:t xml:space="preserve">1 shall be </w:t>
            </w:r>
            <w:r w:rsidR="002442C4" w:rsidRPr="00472999">
              <w:rPr>
                <w:rFonts w:cstheme="minorHAnsi"/>
                <w:lang w:val="en-US"/>
              </w:rPr>
              <w:t>added:</w:t>
            </w:r>
          </w:p>
          <w:p w14:paraId="1E8D2219" w14:textId="7A79A035" w:rsidR="00472999" w:rsidRPr="00472999" w:rsidRDefault="00472999" w:rsidP="00472999">
            <w:pPr>
              <w:jc w:val="both"/>
              <w:rPr>
                <w:rFonts w:cstheme="minorHAnsi"/>
                <w:lang w:val="en-US"/>
              </w:rPr>
            </w:pPr>
            <w:r w:rsidRPr="00472999">
              <w:rPr>
                <w:rFonts w:cstheme="minorHAnsi"/>
                <w:lang w:val="en-US"/>
              </w:rPr>
              <w:t xml:space="preserve">"Article </w:t>
            </w:r>
            <w:proofErr w:type="gramStart"/>
            <w:r w:rsidR="002442C4" w:rsidRPr="00472999">
              <w:rPr>
                <w:rFonts w:cstheme="minorHAnsi"/>
                <w:lang w:val="en-US"/>
              </w:rPr>
              <w:t>2</w:t>
            </w:r>
            <w:r w:rsidR="002442C4" w:rsidRPr="002442C4">
              <w:rPr>
                <w:rFonts w:cstheme="minorHAnsi"/>
                <w:vertAlign w:val="superscript"/>
                <w:lang w:val="en-US"/>
              </w:rPr>
              <w:t>1</w:t>
            </w:r>
            <w:r w:rsidR="002442C4">
              <w:rPr>
                <w:rFonts w:cstheme="minorHAnsi"/>
                <w:vertAlign w:val="superscript"/>
                <w:lang w:val="en-US"/>
              </w:rPr>
              <w:t xml:space="preserve"> .</w:t>
            </w:r>
            <w:proofErr w:type="gramEnd"/>
            <w:r w:rsidR="002442C4">
              <w:rPr>
                <w:rFonts w:cstheme="minorHAnsi"/>
                <w:vertAlign w:val="superscript"/>
                <w:lang w:val="en-US"/>
              </w:rPr>
              <w:t xml:space="preserve"> </w:t>
            </w:r>
            <w:r w:rsidRPr="00472999">
              <w:rPr>
                <w:rFonts w:cstheme="minorHAnsi"/>
                <w:lang w:val="en-US"/>
              </w:rPr>
              <w:t xml:space="preserve">Pursuant to Article 20, Paragraph 8 of the Law of Georgia on the State Budget of Georgia for 2020, the Ministry of Finance of Georgia shall provide funds from the allocations under the General State Taxes - "56 17 </w:t>
            </w:r>
            <w:r w:rsidR="002442C4">
              <w:rPr>
                <w:rFonts w:cstheme="minorHAnsi"/>
                <w:lang w:val="en-US"/>
              </w:rPr>
              <w:t>–</w:t>
            </w:r>
            <w:r w:rsidRPr="00472999">
              <w:rPr>
                <w:rFonts w:cstheme="minorHAnsi"/>
                <w:lang w:val="en-US"/>
              </w:rPr>
              <w:t xml:space="preserve"> </w:t>
            </w:r>
            <w:proofErr w:type="spellStart"/>
            <w:r w:rsidRPr="00472999">
              <w:rPr>
                <w:rFonts w:cstheme="minorHAnsi"/>
                <w:lang w:val="en-US"/>
              </w:rPr>
              <w:t>StopCoV</w:t>
            </w:r>
            <w:proofErr w:type="spellEnd"/>
            <w:r w:rsidR="002442C4">
              <w:rPr>
                <w:rFonts w:cstheme="minorHAnsi"/>
                <w:lang w:val="en-US"/>
              </w:rPr>
              <w:t xml:space="preserve"> </w:t>
            </w:r>
            <w:r w:rsidRPr="00472999">
              <w:rPr>
                <w:rFonts w:cstheme="minorHAnsi"/>
                <w:lang w:val="en-US"/>
              </w:rPr>
              <w:t xml:space="preserve">Fund", </w:t>
            </w:r>
            <w:proofErr w:type="spellStart"/>
            <w:r w:rsidR="0093394D">
              <w:rPr>
                <w:rFonts w:cstheme="minorHAnsi"/>
                <w:lang w:val="en-US"/>
              </w:rPr>
              <w:t>MoILHSA</w:t>
            </w:r>
            <w:proofErr w:type="spellEnd"/>
            <w:r w:rsidRPr="00472999">
              <w:rPr>
                <w:rFonts w:cstheme="minorHAnsi"/>
                <w:lang w:val="en-US"/>
              </w:rPr>
              <w:t xml:space="preserve"> to finance social assistance approved by Annex 2 of this Resolution. ”</w:t>
            </w:r>
          </w:p>
          <w:p w14:paraId="2761ECA1" w14:textId="77777777" w:rsidR="00472999" w:rsidRPr="00472999" w:rsidRDefault="00472999" w:rsidP="00472999">
            <w:pPr>
              <w:jc w:val="both"/>
              <w:rPr>
                <w:rFonts w:cstheme="minorHAnsi"/>
                <w:lang w:val="en-US"/>
              </w:rPr>
            </w:pPr>
          </w:p>
          <w:p w14:paraId="72BFA444" w14:textId="77777777" w:rsidR="00472999" w:rsidRPr="002442C4" w:rsidRDefault="00472999" w:rsidP="00472999">
            <w:pPr>
              <w:jc w:val="both"/>
              <w:rPr>
                <w:rFonts w:cstheme="minorHAnsi"/>
                <w:b/>
                <w:bCs/>
                <w:lang w:val="en-US"/>
              </w:rPr>
            </w:pPr>
            <w:r w:rsidRPr="002442C4">
              <w:rPr>
                <w:rFonts w:cstheme="minorHAnsi"/>
                <w:b/>
                <w:bCs/>
                <w:lang w:val="en-US"/>
              </w:rPr>
              <w:t>2. Program approved by the Resolution ("Targeted State Program for Harm Caused by New Coronavirus Infection (SARS-COV-2) (COVID-19)"):</w:t>
            </w:r>
          </w:p>
          <w:p w14:paraId="3D0DC55B" w14:textId="77777777" w:rsidR="00472999" w:rsidRPr="00472999" w:rsidRDefault="00472999" w:rsidP="00472999">
            <w:pPr>
              <w:jc w:val="both"/>
              <w:rPr>
                <w:rFonts w:cstheme="minorHAnsi"/>
                <w:lang w:val="en-US"/>
              </w:rPr>
            </w:pPr>
          </w:p>
          <w:p w14:paraId="54590940" w14:textId="77777777" w:rsidR="00472999" w:rsidRPr="002442C4" w:rsidRDefault="00472999" w:rsidP="00472999">
            <w:pPr>
              <w:jc w:val="both"/>
              <w:rPr>
                <w:rFonts w:cstheme="minorHAnsi"/>
                <w:b/>
                <w:bCs/>
                <w:lang w:val="en-US"/>
              </w:rPr>
            </w:pPr>
            <w:r w:rsidRPr="002442C4">
              <w:rPr>
                <w:rFonts w:cstheme="minorHAnsi"/>
                <w:b/>
                <w:bCs/>
                <w:lang w:val="en-US"/>
              </w:rPr>
              <w:t>A) "Annex №1" shall be added before the title ("Targeted State Program for Harm Caused by New Coronavirus Infection (SARS-COV-2) (COVID-19)";</w:t>
            </w:r>
          </w:p>
          <w:p w14:paraId="76C4CA3E" w14:textId="77777777" w:rsidR="00472999" w:rsidRPr="00472999" w:rsidRDefault="00472999" w:rsidP="00472999">
            <w:pPr>
              <w:jc w:val="both"/>
              <w:rPr>
                <w:rFonts w:cstheme="minorHAnsi"/>
                <w:lang w:val="en-US"/>
              </w:rPr>
            </w:pPr>
          </w:p>
          <w:p w14:paraId="768F9F3C" w14:textId="77777777" w:rsidR="00472999" w:rsidRPr="00472999" w:rsidRDefault="00472999" w:rsidP="00472999">
            <w:pPr>
              <w:jc w:val="both"/>
              <w:rPr>
                <w:rFonts w:cstheme="minorHAnsi"/>
                <w:lang w:val="en-US"/>
              </w:rPr>
            </w:pPr>
            <w:r w:rsidRPr="00472999">
              <w:rPr>
                <w:rFonts w:cstheme="minorHAnsi"/>
                <w:lang w:val="en-US"/>
              </w:rPr>
              <w:t>B) Article 1:</w:t>
            </w:r>
          </w:p>
          <w:p w14:paraId="766EE889" w14:textId="6271E36C" w:rsidR="00472999" w:rsidRPr="00472999" w:rsidRDefault="00472999" w:rsidP="00472999">
            <w:pPr>
              <w:jc w:val="both"/>
              <w:rPr>
                <w:rFonts w:cstheme="minorHAnsi"/>
                <w:lang w:val="en-US"/>
              </w:rPr>
            </w:pPr>
            <w:r w:rsidRPr="00472999">
              <w:rPr>
                <w:rFonts w:cstheme="minorHAnsi"/>
                <w:lang w:val="en-US"/>
              </w:rPr>
              <w:t>Ba) The first paragraph shall</w:t>
            </w:r>
            <w:r w:rsidR="0093394D">
              <w:rPr>
                <w:rFonts w:cstheme="minorHAnsi"/>
                <w:lang w:val="en-US"/>
              </w:rPr>
              <w:t xml:space="preserve"> be formulated</w:t>
            </w:r>
            <w:r w:rsidRPr="00472999">
              <w:rPr>
                <w:rFonts w:cstheme="minorHAnsi"/>
                <w:lang w:val="en-US"/>
              </w:rPr>
              <w:t xml:space="preserve"> as follows:</w:t>
            </w:r>
          </w:p>
          <w:p w14:paraId="66DD542B" w14:textId="05BDE369" w:rsidR="00472999" w:rsidRPr="00472999" w:rsidRDefault="002442C4" w:rsidP="00472999">
            <w:pPr>
              <w:jc w:val="both"/>
              <w:rPr>
                <w:rFonts w:cstheme="minorHAnsi"/>
                <w:lang w:val="en-US"/>
              </w:rPr>
            </w:pPr>
            <w:r>
              <w:rPr>
                <w:rFonts w:cstheme="minorHAnsi"/>
                <w:lang w:val="en-US"/>
              </w:rPr>
              <w:t>“</w:t>
            </w:r>
            <w:r w:rsidR="00472999" w:rsidRPr="00472999">
              <w:rPr>
                <w:rFonts w:cstheme="minorHAnsi"/>
                <w:lang w:val="en-US"/>
              </w:rPr>
              <w:t>1. This program sets out the rules for providing state aid to mitigate the damage caused by an outbreak / pandemic caused by a new coronavirus, the persons eligible for compensation, and the amount of compensation / assistance</w:t>
            </w:r>
            <w:r w:rsidRPr="00472999">
              <w:rPr>
                <w:rFonts w:cstheme="minorHAnsi"/>
                <w:lang w:val="en-US"/>
              </w:rPr>
              <w:t>.”</w:t>
            </w:r>
            <w:r w:rsidR="00472999" w:rsidRPr="00472999">
              <w:rPr>
                <w:rFonts w:cstheme="minorHAnsi"/>
                <w:lang w:val="en-US"/>
              </w:rPr>
              <w:t>;</w:t>
            </w:r>
          </w:p>
          <w:p w14:paraId="26D6BEFA" w14:textId="3A932B1A" w:rsidR="00472999" w:rsidRPr="00472999" w:rsidRDefault="00472999" w:rsidP="00472999">
            <w:pPr>
              <w:jc w:val="both"/>
              <w:rPr>
                <w:rFonts w:cstheme="minorHAnsi"/>
                <w:lang w:val="en-US"/>
              </w:rPr>
            </w:pPr>
            <w:r w:rsidRPr="00472999">
              <w:rPr>
                <w:rFonts w:cstheme="minorHAnsi"/>
                <w:lang w:val="en-US"/>
              </w:rPr>
              <w:t xml:space="preserve">Bb) After paragraph 2, the following paragraph 2 1 shall be </w:t>
            </w:r>
            <w:r w:rsidR="002442C4" w:rsidRPr="00472999">
              <w:rPr>
                <w:rFonts w:cstheme="minorHAnsi"/>
                <w:lang w:val="en-US"/>
              </w:rPr>
              <w:t>added:</w:t>
            </w:r>
            <w:r w:rsidRPr="00472999">
              <w:rPr>
                <w:rFonts w:cstheme="minorHAnsi"/>
                <w:lang w:val="en-US"/>
              </w:rPr>
              <w:t xml:space="preserve">  </w:t>
            </w:r>
          </w:p>
          <w:p w14:paraId="3EA74925" w14:textId="2B79B16B" w:rsidR="00472999" w:rsidRPr="00472999" w:rsidRDefault="002442C4" w:rsidP="00472999">
            <w:pPr>
              <w:jc w:val="both"/>
              <w:rPr>
                <w:rFonts w:cstheme="minorHAnsi"/>
                <w:lang w:val="en-US"/>
              </w:rPr>
            </w:pPr>
            <w:r>
              <w:rPr>
                <w:rFonts w:cstheme="minorHAnsi"/>
                <w:lang w:val="en-US"/>
              </w:rPr>
              <w:t>“</w:t>
            </w:r>
            <w:r w:rsidR="00472999" w:rsidRPr="00472999">
              <w:rPr>
                <w:rFonts w:cstheme="minorHAnsi"/>
                <w:lang w:val="en-US"/>
              </w:rPr>
              <w:t>2</w:t>
            </w:r>
            <w:r w:rsidR="00472999" w:rsidRPr="002442C4">
              <w:rPr>
                <w:rFonts w:cstheme="minorHAnsi"/>
                <w:vertAlign w:val="superscript"/>
                <w:lang w:val="en-US"/>
              </w:rPr>
              <w:t xml:space="preserve"> </w:t>
            </w:r>
            <w:r w:rsidRPr="002442C4">
              <w:rPr>
                <w:rFonts w:cstheme="minorHAnsi"/>
                <w:vertAlign w:val="superscript"/>
                <w:lang w:val="en-US"/>
              </w:rPr>
              <w:t>1</w:t>
            </w:r>
            <w:r w:rsidRPr="00472999">
              <w:rPr>
                <w:rFonts w:cstheme="minorHAnsi"/>
                <w:lang w:val="en-US"/>
              </w:rPr>
              <w:t>.</w:t>
            </w:r>
            <w:r w:rsidR="00472999" w:rsidRPr="00472999">
              <w:rPr>
                <w:rFonts w:cstheme="minorHAnsi"/>
                <w:lang w:val="en-US"/>
              </w:rPr>
              <w:t xml:space="preserve"> The program provides:</w:t>
            </w:r>
          </w:p>
          <w:p w14:paraId="55383B5F" w14:textId="4FB1B678" w:rsidR="00472999" w:rsidRPr="00472999" w:rsidRDefault="00472999" w:rsidP="00472999">
            <w:pPr>
              <w:jc w:val="both"/>
              <w:rPr>
                <w:rFonts w:cstheme="minorHAnsi"/>
                <w:lang w:val="en-US"/>
              </w:rPr>
            </w:pPr>
            <w:r w:rsidRPr="00472999">
              <w:rPr>
                <w:rFonts w:cstheme="minorHAnsi"/>
                <w:lang w:val="en-US"/>
              </w:rPr>
              <w:t>A) to compensate the persons / families affected by Article 2 of this Annex during the coronavirus epidemic / pandemic, in accordance with the same Annex (hereinafter referred to as the Program);</w:t>
            </w:r>
          </w:p>
          <w:p w14:paraId="6A9D02DB" w14:textId="176D6B2A" w:rsidR="00472999" w:rsidRPr="00472999" w:rsidRDefault="00472999" w:rsidP="00472999">
            <w:pPr>
              <w:jc w:val="both"/>
              <w:rPr>
                <w:rFonts w:cstheme="minorHAnsi"/>
                <w:lang w:val="en-US"/>
              </w:rPr>
            </w:pPr>
            <w:r w:rsidRPr="00472999">
              <w:rPr>
                <w:rFonts w:cstheme="minorHAnsi"/>
                <w:lang w:val="en-US"/>
              </w:rPr>
              <w:t>B) implementation of the component of providing one-time social assistance to children under 18 years of age, the rules and conditions of which are defined in accordance with Annex 2</w:t>
            </w:r>
            <w:r w:rsidR="00FA1E1F" w:rsidRPr="00472999">
              <w:rPr>
                <w:rFonts w:cstheme="minorHAnsi"/>
                <w:lang w:val="en-US"/>
              </w:rPr>
              <w:t>.”</w:t>
            </w:r>
            <w:r w:rsidRPr="00472999">
              <w:rPr>
                <w:rFonts w:cstheme="minorHAnsi"/>
                <w:lang w:val="en-US"/>
              </w:rPr>
              <w:t>;</w:t>
            </w:r>
          </w:p>
          <w:p w14:paraId="2483877E" w14:textId="77777777" w:rsidR="00472999" w:rsidRPr="00472999" w:rsidRDefault="00472999" w:rsidP="00472999">
            <w:pPr>
              <w:jc w:val="both"/>
              <w:rPr>
                <w:rFonts w:cstheme="minorHAnsi"/>
                <w:lang w:val="en-US"/>
              </w:rPr>
            </w:pPr>
          </w:p>
          <w:p w14:paraId="64F1B0E2" w14:textId="77777777" w:rsidR="00472999" w:rsidRPr="00472999" w:rsidRDefault="00472999" w:rsidP="00472999">
            <w:pPr>
              <w:jc w:val="both"/>
              <w:rPr>
                <w:rFonts w:cstheme="minorHAnsi"/>
                <w:lang w:val="en-US"/>
              </w:rPr>
            </w:pPr>
            <w:r w:rsidRPr="00472999">
              <w:rPr>
                <w:rFonts w:cstheme="minorHAnsi"/>
                <w:lang w:val="en-US"/>
              </w:rPr>
              <w:t>C) Article 2:</w:t>
            </w:r>
          </w:p>
          <w:p w14:paraId="6BAA72D9" w14:textId="77777777" w:rsidR="00472999" w:rsidRPr="00472999" w:rsidRDefault="00472999" w:rsidP="00472999">
            <w:pPr>
              <w:jc w:val="both"/>
              <w:rPr>
                <w:rFonts w:cstheme="minorHAnsi"/>
                <w:lang w:val="en-US"/>
              </w:rPr>
            </w:pPr>
            <w:r w:rsidRPr="00472999">
              <w:rPr>
                <w:rFonts w:cstheme="minorHAnsi"/>
                <w:lang w:val="en-US"/>
              </w:rPr>
              <w:t>Ca) Subparagraph "f" of the first paragraph shall be formed as follows:</w:t>
            </w:r>
          </w:p>
          <w:p w14:paraId="288CA704" w14:textId="05F910C5" w:rsidR="00472999" w:rsidRPr="00472999" w:rsidRDefault="00472999" w:rsidP="00472999">
            <w:pPr>
              <w:jc w:val="both"/>
              <w:rPr>
                <w:rFonts w:cstheme="minorHAnsi"/>
                <w:lang w:val="en-US"/>
              </w:rPr>
            </w:pPr>
            <w:r w:rsidRPr="00472999">
              <w:rPr>
                <w:rFonts w:cstheme="minorHAnsi"/>
                <w:lang w:val="en-US"/>
              </w:rPr>
              <w:t xml:space="preserve">"(F) any </w:t>
            </w:r>
            <w:r w:rsidR="0093394D">
              <w:rPr>
                <w:rFonts w:cstheme="minorHAnsi"/>
                <w:lang w:val="en-US"/>
              </w:rPr>
              <w:t>individual</w:t>
            </w:r>
            <w:r w:rsidRPr="00472999">
              <w:rPr>
                <w:rFonts w:cstheme="minorHAnsi"/>
                <w:lang w:val="en-US"/>
              </w:rPr>
              <w:t xml:space="preserve"> other than those referred to in subparagraphs (a) and (e) of this paragraph:</w:t>
            </w:r>
          </w:p>
          <w:p w14:paraId="336B2491" w14:textId="77777777" w:rsidR="00472999" w:rsidRPr="00472999" w:rsidRDefault="00472999" w:rsidP="00472999">
            <w:pPr>
              <w:jc w:val="both"/>
              <w:rPr>
                <w:rFonts w:cstheme="minorHAnsi"/>
                <w:lang w:val="en-US"/>
              </w:rPr>
            </w:pPr>
            <w:proofErr w:type="spellStart"/>
            <w:r w:rsidRPr="00472999">
              <w:rPr>
                <w:rFonts w:cstheme="minorHAnsi"/>
                <w:lang w:val="en-US"/>
              </w:rPr>
              <w:t>Va</w:t>
            </w:r>
            <w:proofErr w:type="spellEnd"/>
            <w:r w:rsidRPr="00472999">
              <w:rPr>
                <w:rFonts w:cstheme="minorHAnsi"/>
                <w:lang w:val="en-US"/>
              </w:rPr>
              <w:t>) who submits a document from a person registered as a taxpayer in Georgia (except for non-entrepreneurial individuals) certifying that he / she was engaged in economic activity and / or had income in the first quarter of 2020 and / or registered for the purposes of this subsection on the registration portal By August 1, 2020, regardless of the submission of an economic activity and / or income document in the first quarter;</w:t>
            </w:r>
          </w:p>
          <w:p w14:paraId="6D478287" w14:textId="46EF4DC6" w:rsidR="00472999" w:rsidRPr="00472999" w:rsidRDefault="00472999" w:rsidP="00472999">
            <w:pPr>
              <w:jc w:val="both"/>
              <w:rPr>
                <w:rFonts w:cstheme="minorHAnsi"/>
                <w:lang w:val="en-US"/>
              </w:rPr>
            </w:pPr>
            <w:r w:rsidRPr="00472999">
              <w:rPr>
                <w:rFonts w:cstheme="minorHAnsi"/>
                <w:lang w:val="en-US"/>
              </w:rPr>
              <w:t>Fb) Citizens of Georgia who were self-employed outside Georgia, due to which in 2019 there will be a border crossing at least 60 times and / or in the period from March to October 2019 will be outside Georgi</w:t>
            </w:r>
            <w:r w:rsidR="0093394D">
              <w:rPr>
                <w:rFonts w:cstheme="minorHAnsi"/>
                <w:lang w:val="en-US"/>
              </w:rPr>
              <w:t>a for 30 to 120 calendar days, b</w:t>
            </w:r>
            <w:r w:rsidRPr="00472999">
              <w:rPr>
                <w:rFonts w:cstheme="minorHAnsi"/>
                <w:lang w:val="en-US"/>
              </w:rPr>
              <w:t xml:space="preserve">ased on the information of the Ministry of Internal Affairs of Georgia (border crossing), they are given the opportunity to register as recipients of compensation on the </w:t>
            </w:r>
            <w:r w:rsidR="0093394D">
              <w:rPr>
                <w:rFonts w:cstheme="minorHAnsi"/>
                <w:lang w:val="en-US"/>
              </w:rPr>
              <w:t xml:space="preserve">special </w:t>
            </w:r>
            <w:r w:rsidRPr="00472999">
              <w:rPr>
                <w:rFonts w:cstheme="minorHAnsi"/>
                <w:lang w:val="en-US"/>
              </w:rPr>
              <w:t>portal.</w:t>
            </w:r>
          </w:p>
          <w:p w14:paraId="798B74E8" w14:textId="17F76443" w:rsidR="00472999" w:rsidRPr="00472999" w:rsidRDefault="00472999" w:rsidP="00472999">
            <w:pPr>
              <w:jc w:val="both"/>
              <w:rPr>
                <w:rFonts w:cstheme="minorHAnsi"/>
                <w:lang w:val="en-US"/>
              </w:rPr>
            </w:pPr>
            <w:r w:rsidRPr="00472999">
              <w:rPr>
                <w:rFonts w:cstheme="minorHAnsi"/>
                <w:lang w:val="en-US"/>
              </w:rPr>
              <w:lastRenderedPageBreak/>
              <w:t>Note: For the purposes of this subsection, individuals entitled to compensation are also considered to be individual entrepreneurs, small and micro-business entrepreneurs and fixed tax payers who do not meet the conditions for receiving compensation and / or service under subparagraph (e) of this paragraph. They could not be identified in accordance with Article 3 9 9 (a) of the same program.";</w:t>
            </w:r>
          </w:p>
          <w:p w14:paraId="7FA2C696" w14:textId="77777777" w:rsidR="00472999" w:rsidRPr="00472999" w:rsidRDefault="00472999" w:rsidP="00472999">
            <w:pPr>
              <w:jc w:val="both"/>
              <w:rPr>
                <w:rFonts w:cstheme="minorHAnsi"/>
                <w:lang w:val="en-US"/>
              </w:rPr>
            </w:pPr>
            <w:proofErr w:type="spellStart"/>
            <w:r w:rsidRPr="00472999">
              <w:rPr>
                <w:rFonts w:cstheme="minorHAnsi"/>
                <w:lang w:val="en-US"/>
              </w:rPr>
              <w:t>Cb</w:t>
            </w:r>
            <w:proofErr w:type="spellEnd"/>
            <w:r w:rsidRPr="00472999">
              <w:rPr>
                <w:rFonts w:cstheme="minorHAnsi"/>
                <w:lang w:val="en-US"/>
              </w:rPr>
              <w:t>) Sub-paragraph “d” of paragraph 5 shall be formed as follows:</w:t>
            </w:r>
          </w:p>
          <w:p w14:paraId="57C64A8C" w14:textId="77777777" w:rsidR="00472999" w:rsidRPr="00472999" w:rsidRDefault="00472999" w:rsidP="00472999">
            <w:pPr>
              <w:jc w:val="both"/>
              <w:rPr>
                <w:rFonts w:cstheme="minorHAnsi"/>
                <w:lang w:val="en-US"/>
              </w:rPr>
            </w:pPr>
            <w:r w:rsidRPr="00472999">
              <w:rPr>
                <w:rFonts w:cstheme="minorHAnsi"/>
                <w:lang w:val="en-US"/>
              </w:rPr>
              <w:t>"D) in the case of a person entitled to receive compensation under subparagraph" a "of paragraph 1 of this Article, if in June 2020 or in the following month (s) a person was paid more than 10 GEL, by the employer to the tax authority under Article 154 of the Tax Code of Georgia With the submitted information (in case of a FIZ enterprise that does not perform the function of a tax agent and is not obliged to withhold tax at the source of payment - only with the information submitted to the Service in the form of an application under Annex №1.1 of this program).</w:t>
            </w:r>
          </w:p>
          <w:p w14:paraId="6D26CE00" w14:textId="77777777" w:rsidR="00472999" w:rsidRPr="00472999" w:rsidRDefault="00472999" w:rsidP="00472999">
            <w:pPr>
              <w:jc w:val="both"/>
              <w:rPr>
                <w:rFonts w:cstheme="minorHAnsi"/>
                <w:lang w:val="en-US"/>
              </w:rPr>
            </w:pPr>
          </w:p>
          <w:p w14:paraId="04B9BA7C" w14:textId="77777777" w:rsidR="00472999" w:rsidRPr="00472999" w:rsidRDefault="00472999" w:rsidP="00472999">
            <w:pPr>
              <w:jc w:val="both"/>
              <w:rPr>
                <w:rFonts w:cstheme="minorHAnsi"/>
                <w:lang w:val="en-US"/>
              </w:rPr>
            </w:pPr>
            <w:r w:rsidRPr="00472999">
              <w:rPr>
                <w:rFonts w:cstheme="minorHAnsi"/>
                <w:lang w:val="en-US"/>
              </w:rPr>
              <w:t>D) Article 3:</w:t>
            </w:r>
          </w:p>
          <w:p w14:paraId="31EBF407" w14:textId="77777777" w:rsidR="00472999" w:rsidRPr="00472999" w:rsidRDefault="00472999" w:rsidP="00472999">
            <w:pPr>
              <w:jc w:val="both"/>
              <w:rPr>
                <w:rFonts w:cstheme="minorHAnsi"/>
                <w:lang w:val="en-US"/>
              </w:rPr>
            </w:pPr>
            <w:r w:rsidRPr="00472999">
              <w:rPr>
                <w:rFonts w:cstheme="minorHAnsi"/>
                <w:lang w:val="en-US"/>
              </w:rPr>
              <w:t>Da) of the first paragraph:</w:t>
            </w:r>
          </w:p>
          <w:p w14:paraId="709024D3" w14:textId="77777777" w:rsidR="00472999" w:rsidRPr="00472999" w:rsidRDefault="00472999" w:rsidP="00472999">
            <w:pPr>
              <w:jc w:val="both"/>
              <w:rPr>
                <w:rFonts w:cstheme="minorHAnsi"/>
                <w:lang w:val="en-US"/>
              </w:rPr>
            </w:pPr>
            <w:r w:rsidRPr="00472999">
              <w:rPr>
                <w:rFonts w:cstheme="minorHAnsi"/>
                <w:lang w:val="en-US"/>
              </w:rPr>
              <w:t>DA) The preamble to sub-paragraph (a) shall be worded as follows:</w:t>
            </w:r>
          </w:p>
          <w:p w14:paraId="3D6FBD28" w14:textId="1A257C98" w:rsidR="00472999" w:rsidRPr="00472999" w:rsidRDefault="00472999" w:rsidP="00472999">
            <w:pPr>
              <w:jc w:val="both"/>
              <w:rPr>
                <w:rFonts w:cstheme="minorHAnsi"/>
                <w:lang w:val="en-US"/>
              </w:rPr>
            </w:pPr>
            <w:r w:rsidRPr="00472999">
              <w:rPr>
                <w:rFonts w:cstheme="minorHAnsi"/>
                <w:lang w:val="en-US"/>
              </w:rPr>
              <w:t xml:space="preserve">"A) The employer shall, on a monthly basis, no later than the 15th day of the relevant month (the month in which the person did not receive a salary), submit information to the </w:t>
            </w:r>
            <w:r w:rsidR="0093394D">
              <w:rPr>
                <w:rFonts w:cstheme="minorHAnsi"/>
                <w:lang w:val="en-US"/>
              </w:rPr>
              <w:t>RS</w:t>
            </w:r>
            <w:r w:rsidRPr="00472999">
              <w:rPr>
                <w:rFonts w:cstheme="minorHAnsi"/>
                <w:lang w:val="en-US"/>
              </w:rPr>
              <w:t xml:space="preserve"> in the form of an application under Annex №1.1 of this program to employees who meet Article 2 "Sub-paragraph requirements. The information shall state: “;</w:t>
            </w:r>
          </w:p>
          <w:p w14:paraId="7ACC50BE" w14:textId="77777777" w:rsidR="00472999" w:rsidRPr="00472999" w:rsidRDefault="00472999" w:rsidP="00472999">
            <w:pPr>
              <w:jc w:val="both"/>
              <w:rPr>
                <w:rFonts w:cstheme="minorHAnsi"/>
                <w:lang w:val="en-US"/>
              </w:rPr>
            </w:pPr>
            <w:r w:rsidRPr="00472999">
              <w:rPr>
                <w:rFonts w:cstheme="minorHAnsi"/>
                <w:lang w:val="en-US"/>
              </w:rPr>
              <w:t>DAB) Subparagraph "f" shall be formed as follows:</w:t>
            </w:r>
          </w:p>
          <w:p w14:paraId="105598D1" w14:textId="77777777" w:rsidR="00472999" w:rsidRPr="00472999" w:rsidRDefault="00472999" w:rsidP="00472999">
            <w:pPr>
              <w:jc w:val="both"/>
              <w:rPr>
                <w:rFonts w:cstheme="minorHAnsi"/>
                <w:lang w:val="en-US"/>
              </w:rPr>
            </w:pPr>
            <w:r w:rsidRPr="00472999">
              <w:rPr>
                <w:rFonts w:cstheme="minorHAnsi"/>
                <w:lang w:val="en-US"/>
              </w:rPr>
              <w:t>"F) Compensation shall be paid by the Employment Agency through a banking institution to the bank account of the person indicated in Annex №1.1 no later than the 30th day of the month following the relevant month (the month in which the person did not receive a salary). In addition, according to the information submitted from May 21 to 30, the compensation will be issued no later than the 10th of the following month. ";</w:t>
            </w:r>
          </w:p>
          <w:p w14:paraId="7249A74C" w14:textId="63AE1AAF" w:rsidR="00472999" w:rsidRPr="00472999" w:rsidRDefault="00472999" w:rsidP="00472999">
            <w:pPr>
              <w:jc w:val="both"/>
              <w:rPr>
                <w:rFonts w:cstheme="minorHAnsi"/>
                <w:lang w:val="en-US"/>
              </w:rPr>
            </w:pPr>
            <w:r w:rsidRPr="00472999">
              <w:rPr>
                <w:rFonts w:cstheme="minorHAnsi"/>
                <w:lang w:val="en-US"/>
              </w:rPr>
              <w:t xml:space="preserve">Db) After paragraph 7, the following paragraph 7 1 shall be </w:t>
            </w:r>
            <w:r w:rsidR="00877DE9" w:rsidRPr="00472999">
              <w:rPr>
                <w:rFonts w:cstheme="minorHAnsi"/>
                <w:lang w:val="en-US"/>
              </w:rPr>
              <w:t>added:</w:t>
            </w:r>
            <w:r w:rsidRPr="00472999">
              <w:rPr>
                <w:rFonts w:cstheme="minorHAnsi"/>
                <w:lang w:val="en-US"/>
              </w:rPr>
              <w:t xml:space="preserve">  </w:t>
            </w:r>
          </w:p>
          <w:p w14:paraId="47602D4E" w14:textId="5C9CE699" w:rsidR="00472999" w:rsidRPr="00472999" w:rsidRDefault="00877DE9" w:rsidP="00472999">
            <w:pPr>
              <w:jc w:val="both"/>
              <w:rPr>
                <w:rFonts w:cstheme="minorHAnsi"/>
                <w:lang w:val="en-US"/>
              </w:rPr>
            </w:pPr>
            <w:r>
              <w:rPr>
                <w:rFonts w:cstheme="minorHAnsi"/>
                <w:lang w:val="en-US"/>
              </w:rPr>
              <w:t>“</w:t>
            </w:r>
            <w:r w:rsidR="00472999" w:rsidRPr="00472999">
              <w:rPr>
                <w:rFonts w:cstheme="minorHAnsi"/>
                <w:lang w:val="en-US"/>
              </w:rPr>
              <w:t xml:space="preserve">7 </w:t>
            </w:r>
            <w:r w:rsidRPr="00472999">
              <w:rPr>
                <w:rFonts w:cstheme="minorHAnsi"/>
                <w:lang w:val="en-US"/>
              </w:rPr>
              <w:t>1.</w:t>
            </w:r>
            <w:r w:rsidR="00472999" w:rsidRPr="00472999">
              <w:rPr>
                <w:rFonts w:cstheme="minorHAnsi"/>
                <w:lang w:val="en-US"/>
              </w:rPr>
              <w:t xml:space="preserve"> In case the beneficiaries have been assigned a state compensation or social package on the grounds (s) provided for in Article 2 (1) (d) of this program, but as of May 1, 2020, they have been suspended from receiving the payment and renewing / reimbursing it for 2020. Apply to the Service Agency by October 1, if the request for renewal / restoration is met, the compensation provided for in this Resolution shall be issued from the month following the month of the application and will be reimbursed from May 1, 2020, for the entire period provided for in Article 2 (2) (d). Except in cases specified by the same program.";</w:t>
            </w:r>
          </w:p>
          <w:p w14:paraId="37F392FA" w14:textId="77777777" w:rsidR="00472999" w:rsidRPr="00472999" w:rsidRDefault="00472999" w:rsidP="00472999">
            <w:pPr>
              <w:jc w:val="both"/>
              <w:rPr>
                <w:rFonts w:cstheme="minorHAnsi"/>
                <w:lang w:val="en-US"/>
              </w:rPr>
            </w:pPr>
            <w:r w:rsidRPr="00472999">
              <w:rPr>
                <w:rFonts w:cstheme="minorHAnsi"/>
                <w:lang w:val="en-US"/>
              </w:rPr>
              <w:t>Dc) Paragraph 21 shall be formed as follows:</w:t>
            </w:r>
          </w:p>
          <w:p w14:paraId="1F8662E9" w14:textId="42BFAE87" w:rsidR="00472999" w:rsidRPr="00472999" w:rsidRDefault="00877DE9" w:rsidP="00472999">
            <w:pPr>
              <w:jc w:val="both"/>
              <w:rPr>
                <w:rFonts w:cstheme="minorHAnsi"/>
                <w:lang w:val="en-US"/>
              </w:rPr>
            </w:pPr>
            <w:r>
              <w:rPr>
                <w:rFonts w:cstheme="minorHAnsi"/>
                <w:lang w:val="en-US"/>
              </w:rPr>
              <w:t>“</w:t>
            </w:r>
            <w:r w:rsidR="00472999" w:rsidRPr="00472999">
              <w:rPr>
                <w:rFonts w:cstheme="minorHAnsi"/>
                <w:lang w:val="en-US"/>
              </w:rPr>
              <w:t>21. The Service is authorized, in a separate case, to administer the issue of compensation to the persons specified in Article 2, Paragraph 1, Subparagraph A of this program, in a manner different from the conditions specified in this Article. In particular, if the reason for non-submission of Annex №1.1 is the death of the Employer Entrepreneur within the time limit for submission of the application provided for in Annex №1.1 of this Program, the Service is entitled to consider the application of the hired individual and submit relevant information about this person. considering.".</w:t>
            </w:r>
          </w:p>
          <w:p w14:paraId="018D47A2" w14:textId="77777777" w:rsidR="00472999" w:rsidRPr="00472999" w:rsidRDefault="00472999" w:rsidP="00472999">
            <w:pPr>
              <w:jc w:val="both"/>
              <w:rPr>
                <w:rFonts w:cstheme="minorHAnsi"/>
                <w:lang w:val="en-US"/>
              </w:rPr>
            </w:pPr>
          </w:p>
          <w:p w14:paraId="2401D42A" w14:textId="77777777" w:rsidR="00472999" w:rsidRPr="00877DE9" w:rsidRDefault="00472999" w:rsidP="00472999">
            <w:pPr>
              <w:jc w:val="both"/>
              <w:rPr>
                <w:rFonts w:cstheme="minorHAnsi"/>
                <w:b/>
                <w:bCs/>
                <w:lang w:val="en-US"/>
              </w:rPr>
            </w:pPr>
            <w:r w:rsidRPr="00877DE9">
              <w:rPr>
                <w:rFonts w:cstheme="minorHAnsi"/>
                <w:b/>
                <w:bCs/>
                <w:lang w:val="en-US"/>
              </w:rPr>
              <w:t>3. The Annex to the Resolution ("Information") shall be considered as "Annex №1.1".</w:t>
            </w:r>
          </w:p>
          <w:p w14:paraId="75351F94" w14:textId="77777777" w:rsidR="00472999" w:rsidRPr="00472999" w:rsidRDefault="00472999" w:rsidP="00472999">
            <w:pPr>
              <w:jc w:val="both"/>
              <w:rPr>
                <w:rFonts w:cstheme="minorHAnsi"/>
                <w:lang w:val="en-US"/>
              </w:rPr>
            </w:pPr>
          </w:p>
          <w:p w14:paraId="120971AF" w14:textId="77777777" w:rsidR="00472999" w:rsidRPr="00877DE9" w:rsidRDefault="00472999" w:rsidP="00472999">
            <w:pPr>
              <w:jc w:val="both"/>
              <w:rPr>
                <w:rFonts w:cstheme="minorHAnsi"/>
                <w:b/>
                <w:bCs/>
                <w:lang w:val="en-US"/>
              </w:rPr>
            </w:pPr>
            <w:r w:rsidRPr="00877DE9">
              <w:rPr>
                <w:rFonts w:cstheme="minorHAnsi"/>
                <w:b/>
                <w:bCs/>
                <w:lang w:val="en-US"/>
              </w:rPr>
              <w:t>4. Annex № 2 of the following content shall be added to the resolution (rules and conditions for providing one-time social assistance to children under 18):</w:t>
            </w:r>
          </w:p>
          <w:p w14:paraId="693F164A" w14:textId="77777777" w:rsidR="00472999" w:rsidRPr="00877DE9" w:rsidRDefault="00472999" w:rsidP="00877DE9">
            <w:pPr>
              <w:rPr>
                <w:rFonts w:cstheme="minorHAnsi"/>
                <w:b/>
                <w:bCs/>
                <w:lang w:val="en-US"/>
              </w:rPr>
            </w:pPr>
            <w:r w:rsidRPr="00877DE9">
              <w:rPr>
                <w:rFonts w:cstheme="minorHAnsi"/>
                <w:b/>
                <w:bCs/>
                <w:lang w:val="en-US"/>
              </w:rPr>
              <w:t>Appendix 2</w:t>
            </w:r>
          </w:p>
          <w:p w14:paraId="344704E7" w14:textId="77777777" w:rsidR="00472999" w:rsidRPr="00472999" w:rsidRDefault="00472999" w:rsidP="00472999">
            <w:pPr>
              <w:jc w:val="both"/>
              <w:rPr>
                <w:rFonts w:cstheme="minorHAnsi"/>
                <w:lang w:val="en-US"/>
              </w:rPr>
            </w:pPr>
          </w:p>
          <w:p w14:paraId="04C8293C" w14:textId="047AAA44" w:rsidR="00472999" w:rsidRPr="00877DE9" w:rsidRDefault="00877DE9" w:rsidP="00472999">
            <w:pPr>
              <w:jc w:val="both"/>
              <w:rPr>
                <w:rFonts w:cstheme="minorHAnsi"/>
                <w:b/>
                <w:bCs/>
                <w:lang w:val="en-US"/>
              </w:rPr>
            </w:pPr>
            <w:r w:rsidRPr="00877DE9">
              <w:rPr>
                <w:rFonts w:cstheme="minorHAnsi"/>
                <w:b/>
                <w:bCs/>
                <w:lang w:val="en-US"/>
              </w:rPr>
              <w:lastRenderedPageBreak/>
              <w:t>R</w:t>
            </w:r>
            <w:r w:rsidR="00472999" w:rsidRPr="00877DE9">
              <w:rPr>
                <w:rFonts w:cstheme="minorHAnsi"/>
                <w:b/>
                <w:bCs/>
                <w:lang w:val="en-US"/>
              </w:rPr>
              <w:t xml:space="preserve">ules and conditions for providing one-time social assistance to children under 18 years of age </w:t>
            </w:r>
          </w:p>
          <w:p w14:paraId="0DE2A7F6" w14:textId="77777777" w:rsidR="00472999" w:rsidRPr="00472999" w:rsidRDefault="00472999" w:rsidP="00472999">
            <w:pPr>
              <w:jc w:val="both"/>
              <w:rPr>
                <w:rFonts w:cstheme="minorHAnsi"/>
                <w:lang w:val="en-US"/>
              </w:rPr>
            </w:pPr>
          </w:p>
          <w:p w14:paraId="4B522E95" w14:textId="77777777" w:rsidR="00472999" w:rsidRPr="00877DE9" w:rsidRDefault="00472999" w:rsidP="00472999">
            <w:pPr>
              <w:jc w:val="both"/>
              <w:rPr>
                <w:rFonts w:cstheme="minorHAnsi"/>
                <w:b/>
                <w:bCs/>
                <w:lang w:val="en-US"/>
              </w:rPr>
            </w:pPr>
            <w:r w:rsidRPr="00877DE9">
              <w:rPr>
                <w:rFonts w:cstheme="minorHAnsi"/>
                <w:b/>
                <w:bCs/>
                <w:lang w:val="en-US"/>
              </w:rPr>
              <w:t>Article 1. General Provisions</w:t>
            </w:r>
          </w:p>
          <w:p w14:paraId="4F0CCAD2" w14:textId="25F3A3A7" w:rsidR="00472999" w:rsidRPr="00877DE9" w:rsidRDefault="00877DE9" w:rsidP="00877DE9">
            <w:pPr>
              <w:jc w:val="both"/>
              <w:rPr>
                <w:rFonts w:cstheme="minorHAnsi"/>
                <w:lang w:val="en-US"/>
              </w:rPr>
            </w:pPr>
            <w:r w:rsidRPr="00877DE9">
              <w:rPr>
                <w:rFonts w:cstheme="minorHAnsi"/>
                <w:lang w:val="en-US"/>
              </w:rPr>
              <w:t>1.</w:t>
            </w:r>
            <w:r>
              <w:rPr>
                <w:rFonts w:cstheme="minorHAnsi"/>
                <w:lang w:val="en-US"/>
              </w:rPr>
              <w:t xml:space="preserve"> </w:t>
            </w:r>
            <w:r w:rsidR="00472999" w:rsidRPr="00877DE9">
              <w:rPr>
                <w:rFonts w:cstheme="minorHAnsi"/>
                <w:lang w:val="en-US"/>
              </w:rPr>
              <w:t>The rules and conditions for providing one-time social assistance to children under 18 (hereinafter - the rule) determine the entities entitled to receive one-time social assistance, the terms of assistance administration, the source of funding and the organizational cycle of assistance.</w:t>
            </w:r>
          </w:p>
          <w:p w14:paraId="7D7A0563" w14:textId="77777777" w:rsidR="00877DE9" w:rsidRPr="00877DE9" w:rsidRDefault="00877DE9" w:rsidP="00877DE9">
            <w:pPr>
              <w:rPr>
                <w:lang w:val="en-US"/>
              </w:rPr>
            </w:pPr>
          </w:p>
          <w:p w14:paraId="465629BB" w14:textId="77777777" w:rsidR="00472999" w:rsidRPr="00472999" w:rsidRDefault="00472999" w:rsidP="00472999">
            <w:pPr>
              <w:jc w:val="both"/>
              <w:rPr>
                <w:rFonts w:cstheme="minorHAnsi"/>
                <w:lang w:val="en-US"/>
              </w:rPr>
            </w:pPr>
            <w:r w:rsidRPr="00472999">
              <w:rPr>
                <w:rFonts w:cstheme="minorHAnsi"/>
                <w:lang w:val="en-US"/>
              </w:rPr>
              <w:t>2. The terms used in the rule have the following meanings:</w:t>
            </w:r>
          </w:p>
          <w:p w14:paraId="06502EBD" w14:textId="70E297F1" w:rsidR="00472999" w:rsidRPr="00472999" w:rsidRDefault="00472999" w:rsidP="00472999">
            <w:pPr>
              <w:jc w:val="both"/>
              <w:rPr>
                <w:rFonts w:cstheme="minorHAnsi"/>
                <w:lang w:val="en-US"/>
              </w:rPr>
            </w:pPr>
            <w:r w:rsidRPr="00472999">
              <w:rPr>
                <w:rFonts w:cstheme="minorHAnsi"/>
                <w:lang w:val="en-US"/>
              </w:rPr>
              <w:t xml:space="preserve">A) </w:t>
            </w:r>
            <w:r w:rsidRPr="00877DE9">
              <w:rPr>
                <w:rFonts w:cstheme="minorHAnsi"/>
                <w:b/>
                <w:bCs/>
                <w:lang w:val="en-US"/>
              </w:rPr>
              <w:t>Social assistance</w:t>
            </w:r>
            <w:r w:rsidRPr="00472999">
              <w:rPr>
                <w:rFonts w:cstheme="minorHAnsi"/>
                <w:lang w:val="en-US"/>
              </w:rPr>
              <w:t xml:space="preserve"> - a one-time cash disbursement provided by this rule;</w:t>
            </w:r>
          </w:p>
          <w:p w14:paraId="4D1DC520" w14:textId="77777777" w:rsidR="00472999" w:rsidRPr="00472999" w:rsidRDefault="00472999" w:rsidP="00472999">
            <w:pPr>
              <w:jc w:val="both"/>
              <w:rPr>
                <w:rFonts w:cstheme="minorHAnsi"/>
                <w:lang w:val="en-US"/>
              </w:rPr>
            </w:pPr>
            <w:r w:rsidRPr="00472999">
              <w:rPr>
                <w:rFonts w:cstheme="minorHAnsi"/>
                <w:lang w:val="en-US"/>
              </w:rPr>
              <w:t xml:space="preserve">B) </w:t>
            </w:r>
            <w:r w:rsidRPr="00877DE9">
              <w:rPr>
                <w:rFonts w:cstheme="minorHAnsi"/>
                <w:b/>
                <w:bCs/>
                <w:lang w:val="en-US"/>
              </w:rPr>
              <w:t>Ministry</w:t>
            </w:r>
            <w:r w:rsidRPr="00472999">
              <w:rPr>
                <w:rFonts w:cstheme="minorHAnsi"/>
                <w:lang w:val="en-US"/>
              </w:rPr>
              <w:t xml:space="preserve"> - the Ministry of Internally Displaced Persons from the Occupied Territories of Georgia, Labor, Health and Social Affairs;</w:t>
            </w:r>
          </w:p>
          <w:p w14:paraId="1431BE3D" w14:textId="5C384560" w:rsidR="00472999" w:rsidRPr="00472999" w:rsidRDefault="00472999" w:rsidP="00472999">
            <w:pPr>
              <w:jc w:val="both"/>
              <w:rPr>
                <w:rFonts w:cstheme="minorHAnsi"/>
                <w:lang w:val="en-US"/>
              </w:rPr>
            </w:pPr>
            <w:r w:rsidRPr="00472999">
              <w:rPr>
                <w:rFonts w:cstheme="minorHAnsi"/>
                <w:lang w:val="en-US"/>
              </w:rPr>
              <w:t xml:space="preserve">C) </w:t>
            </w:r>
            <w:r w:rsidRPr="00877DE9">
              <w:rPr>
                <w:rFonts w:cstheme="minorHAnsi"/>
                <w:b/>
                <w:bCs/>
                <w:lang w:val="en-US"/>
              </w:rPr>
              <w:t>Agency</w:t>
            </w:r>
            <w:r w:rsidRPr="00472999">
              <w:rPr>
                <w:rFonts w:cstheme="minorHAnsi"/>
                <w:lang w:val="en-US"/>
              </w:rPr>
              <w:t xml:space="preserve"> - a legal entity of public law</w:t>
            </w:r>
            <w:r w:rsidR="0093394D">
              <w:rPr>
                <w:rFonts w:cstheme="minorHAnsi"/>
                <w:lang w:val="en-US"/>
              </w:rPr>
              <w:t>,</w:t>
            </w:r>
            <w:r w:rsidRPr="00472999">
              <w:rPr>
                <w:rFonts w:cstheme="minorHAnsi"/>
                <w:lang w:val="en-US"/>
              </w:rPr>
              <w:t xml:space="preserve"> </w:t>
            </w:r>
            <w:r w:rsidR="0093394D">
              <w:rPr>
                <w:rFonts w:cstheme="minorHAnsi"/>
                <w:lang w:val="en-US"/>
              </w:rPr>
              <w:t>the Social Service Agency</w:t>
            </w:r>
            <w:r w:rsidRPr="00472999">
              <w:rPr>
                <w:rFonts w:cstheme="minorHAnsi"/>
                <w:lang w:val="en-US"/>
              </w:rPr>
              <w:t>;</w:t>
            </w:r>
          </w:p>
          <w:p w14:paraId="4AC6322E" w14:textId="6CCF3A41" w:rsidR="00472999" w:rsidRPr="00472999" w:rsidRDefault="00472999" w:rsidP="00472999">
            <w:pPr>
              <w:jc w:val="both"/>
              <w:rPr>
                <w:rFonts w:cstheme="minorHAnsi"/>
                <w:lang w:val="en-US"/>
              </w:rPr>
            </w:pPr>
            <w:r w:rsidRPr="00472999">
              <w:rPr>
                <w:rFonts w:cstheme="minorHAnsi"/>
                <w:lang w:val="en-US"/>
              </w:rPr>
              <w:t xml:space="preserve">D) </w:t>
            </w:r>
            <w:r w:rsidRPr="00877DE9">
              <w:rPr>
                <w:rFonts w:cstheme="minorHAnsi"/>
                <w:b/>
                <w:bCs/>
                <w:lang w:val="en-US"/>
              </w:rPr>
              <w:t>Care Agency</w:t>
            </w:r>
            <w:r w:rsidRPr="00472999">
              <w:rPr>
                <w:rFonts w:cstheme="minorHAnsi"/>
                <w:lang w:val="en-US"/>
              </w:rPr>
              <w:t xml:space="preserve">   - a legal entity of public</w:t>
            </w:r>
            <w:r w:rsidR="0093394D">
              <w:rPr>
                <w:rFonts w:cstheme="minorHAnsi"/>
                <w:lang w:val="en-US"/>
              </w:rPr>
              <w:t xml:space="preserve"> law under </w:t>
            </w:r>
            <w:r w:rsidRPr="00472999">
              <w:rPr>
                <w:rFonts w:cstheme="minorHAnsi"/>
                <w:lang w:val="en-US"/>
              </w:rPr>
              <w:t>the Ministry - the Agency for State Care and Assistance to Victims of Trafficking;</w:t>
            </w:r>
          </w:p>
          <w:p w14:paraId="307FEA33" w14:textId="028AF321" w:rsidR="00472999" w:rsidRPr="00472999" w:rsidRDefault="00472999" w:rsidP="00472999">
            <w:pPr>
              <w:jc w:val="both"/>
              <w:rPr>
                <w:rFonts w:cstheme="minorHAnsi"/>
                <w:lang w:val="en-US"/>
              </w:rPr>
            </w:pPr>
            <w:r w:rsidRPr="00472999">
              <w:rPr>
                <w:rFonts w:cstheme="minorHAnsi"/>
                <w:lang w:val="en-US"/>
              </w:rPr>
              <w:t xml:space="preserve">E) </w:t>
            </w:r>
            <w:r w:rsidRPr="00877DE9">
              <w:rPr>
                <w:rFonts w:cstheme="minorHAnsi"/>
                <w:b/>
                <w:bCs/>
                <w:lang w:val="en-US"/>
              </w:rPr>
              <w:t xml:space="preserve">Revenue </w:t>
            </w:r>
            <w:r w:rsidR="00877DE9" w:rsidRPr="00877DE9">
              <w:rPr>
                <w:rFonts w:cstheme="minorHAnsi"/>
                <w:b/>
                <w:bCs/>
                <w:lang w:val="en-US"/>
              </w:rPr>
              <w:t>Service</w:t>
            </w:r>
            <w:r w:rsidR="00877DE9" w:rsidRPr="00472999">
              <w:rPr>
                <w:rFonts w:cstheme="minorHAnsi"/>
                <w:lang w:val="en-US"/>
              </w:rPr>
              <w:t xml:space="preserve"> -</w:t>
            </w:r>
            <w:r w:rsidRPr="00472999">
              <w:rPr>
                <w:rFonts w:cstheme="minorHAnsi"/>
                <w:lang w:val="en-US"/>
              </w:rPr>
              <w:t xml:space="preserve"> a legal entity of public law </w:t>
            </w:r>
            <w:r w:rsidR="0093394D">
              <w:rPr>
                <w:rFonts w:cstheme="minorHAnsi"/>
                <w:lang w:val="en-US"/>
              </w:rPr>
              <w:t xml:space="preserve">under the </w:t>
            </w:r>
            <w:proofErr w:type="spellStart"/>
            <w:r w:rsidR="0093394D">
              <w:rPr>
                <w:rFonts w:cstheme="minorHAnsi"/>
                <w:lang w:val="en-US"/>
              </w:rPr>
              <w:t>MoF</w:t>
            </w:r>
            <w:proofErr w:type="spellEnd"/>
          </w:p>
          <w:p w14:paraId="1532562E" w14:textId="77777777" w:rsidR="00472999" w:rsidRPr="00472999" w:rsidRDefault="00472999" w:rsidP="00472999">
            <w:pPr>
              <w:jc w:val="both"/>
              <w:rPr>
                <w:rFonts w:cstheme="minorHAnsi"/>
                <w:lang w:val="en-US"/>
              </w:rPr>
            </w:pPr>
            <w:r w:rsidRPr="00472999">
              <w:rPr>
                <w:rFonts w:cstheme="minorHAnsi"/>
                <w:lang w:val="en-US"/>
              </w:rPr>
              <w:t xml:space="preserve">F) </w:t>
            </w:r>
            <w:r w:rsidRPr="00877DE9">
              <w:rPr>
                <w:rFonts w:cstheme="minorHAnsi"/>
                <w:b/>
                <w:bCs/>
                <w:lang w:val="en-US"/>
              </w:rPr>
              <w:t>Service Development Agency</w:t>
            </w:r>
            <w:r w:rsidRPr="00472999">
              <w:rPr>
                <w:rFonts w:cstheme="minorHAnsi"/>
                <w:lang w:val="en-US"/>
              </w:rPr>
              <w:t xml:space="preserve"> - a legal entity of public law operating in the field of governance of the Ministry of Justice of Georgia - Public Service Development Agency;</w:t>
            </w:r>
          </w:p>
          <w:p w14:paraId="514466EE" w14:textId="747B7449" w:rsidR="00472999" w:rsidRDefault="00472999" w:rsidP="00472999">
            <w:pPr>
              <w:jc w:val="both"/>
              <w:rPr>
                <w:rFonts w:cstheme="minorHAnsi"/>
                <w:lang w:val="en-US"/>
              </w:rPr>
            </w:pPr>
            <w:r w:rsidRPr="00472999">
              <w:rPr>
                <w:rFonts w:cstheme="minorHAnsi"/>
                <w:lang w:val="en-US"/>
              </w:rPr>
              <w:t xml:space="preserve">G) </w:t>
            </w:r>
            <w:r w:rsidRPr="00877DE9">
              <w:rPr>
                <w:rFonts w:cstheme="minorHAnsi"/>
                <w:b/>
                <w:bCs/>
                <w:lang w:val="en-US"/>
              </w:rPr>
              <w:t>Child</w:t>
            </w:r>
            <w:r w:rsidRPr="00472999">
              <w:rPr>
                <w:rFonts w:cstheme="minorHAnsi"/>
                <w:lang w:val="en-US"/>
              </w:rPr>
              <w:t xml:space="preserve"> - a citizen of Georgia under the age of 18, a citizen of Georgia or a foreign citizen with a permanent residence permit or a stateless person with a status, or a person with refugee or humanitarian status.</w:t>
            </w:r>
          </w:p>
          <w:p w14:paraId="3F291B51" w14:textId="77777777" w:rsidR="00877DE9" w:rsidRPr="00472999" w:rsidRDefault="00877DE9" w:rsidP="00472999">
            <w:pPr>
              <w:jc w:val="both"/>
              <w:rPr>
                <w:rFonts w:cstheme="minorHAnsi"/>
                <w:lang w:val="en-US"/>
              </w:rPr>
            </w:pPr>
          </w:p>
          <w:p w14:paraId="164CD16B" w14:textId="77777777" w:rsidR="00472999" w:rsidRPr="00472999" w:rsidRDefault="00472999" w:rsidP="00472999">
            <w:pPr>
              <w:jc w:val="both"/>
              <w:rPr>
                <w:rFonts w:cstheme="minorHAnsi"/>
                <w:lang w:val="en-US"/>
              </w:rPr>
            </w:pPr>
            <w:r w:rsidRPr="00472999">
              <w:rPr>
                <w:rFonts w:cstheme="minorHAnsi"/>
                <w:lang w:val="en-US"/>
              </w:rPr>
              <w:t>3. For the purpose of providing social assistance:</w:t>
            </w:r>
          </w:p>
          <w:p w14:paraId="5EB3BCA7" w14:textId="77777777" w:rsidR="00472999" w:rsidRPr="00472999" w:rsidRDefault="00472999" w:rsidP="00472999">
            <w:pPr>
              <w:jc w:val="both"/>
              <w:rPr>
                <w:rFonts w:cstheme="minorHAnsi"/>
                <w:lang w:val="en-US"/>
              </w:rPr>
            </w:pPr>
            <w:r w:rsidRPr="00472999">
              <w:rPr>
                <w:rFonts w:cstheme="minorHAnsi"/>
                <w:lang w:val="en-US"/>
              </w:rPr>
              <w:t xml:space="preserve">A) The Agency is authorized to use both existing / processed databases / information systems within its competence and authority, as well as to receive / process personal data contained in databases produced by other administrative bodies;  </w:t>
            </w:r>
          </w:p>
          <w:p w14:paraId="67F929CD" w14:textId="3B9AA425" w:rsidR="00472999" w:rsidRPr="00472999" w:rsidRDefault="00472999" w:rsidP="00472999">
            <w:pPr>
              <w:jc w:val="both"/>
              <w:rPr>
                <w:rFonts w:cstheme="minorHAnsi"/>
                <w:lang w:val="en-US"/>
              </w:rPr>
            </w:pPr>
            <w:r w:rsidRPr="00472999">
              <w:rPr>
                <w:rFonts w:cstheme="minorHAnsi"/>
                <w:lang w:val="en-US"/>
              </w:rPr>
              <w:t xml:space="preserve">B) The Ministry is authorized, if necessary, to issue the relevant individual administrative-legal act(s).  </w:t>
            </w:r>
          </w:p>
          <w:p w14:paraId="22C078B9" w14:textId="77777777" w:rsidR="00472999" w:rsidRPr="00472999" w:rsidRDefault="00472999" w:rsidP="00472999">
            <w:pPr>
              <w:jc w:val="both"/>
              <w:rPr>
                <w:rFonts w:cstheme="minorHAnsi"/>
                <w:lang w:val="en-US"/>
              </w:rPr>
            </w:pPr>
            <w:r w:rsidRPr="00472999">
              <w:rPr>
                <w:rFonts w:cstheme="minorHAnsi"/>
                <w:lang w:val="en-US"/>
              </w:rPr>
              <w:t>4. Issues related to the issuance and administration of social assistance shall be provided by the Agency.</w:t>
            </w:r>
          </w:p>
          <w:p w14:paraId="4CE40F3F" w14:textId="77777777" w:rsidR="00472999" w:rsidRPr="00472999" w:rsidRDefault="00472999" w:rsidP="00472999">
            <w:pPr>
              <w:jc w:val="both"/>
              <w:rPr>
                <w:rFonts w:cstheme="minorHAnsi"/>
                <w:lang w:val="en-US"/>
              </w:rPr>
            </w:pPr>
          </w:p>
          <w:p w14:paraId="6429CD02" w14:textId="77777777" w:rsidR="00472999" w:rsidRDefault="00472999" w:rsidP="00472999">
            <w:pPr>
              <w:jc w:val="both"/>
              <w:rPr>
                <w:rFonts w:cstheme="minorHAnsi"/>
                <w:b/>
                <w:bCs/>
                <w:lang w:val="en-US"/>
              </w:rPr>
            </w:pPr>
            <w:r w:rsidRPr="00877DE9">
              <w:rPr>
                <w:rFonts w:cstheme="minorHAnsi"/>
                <w:b/>
                <w:bCs/>
                <w:lang w:val="en-US"/>
              </w:rPr>
              <w:t>Article 2. Amount of social assistance</w:t>
            </w:r>
          </w:p>
          <w:p w14:paraId="279DE4E6" w14:textId="77777777" w:rsidR="0093394D" w:rsidRPr="00877DE9" w:rsidRDefault="0093394D" w:rsidP="00472999">
            <w:pPr>
              <w:jc w:val="both"/>
              <w:rPr>
                <w:rFonts w:cstheme="minorHAnsi"/>
                <w:b/>
                <w:bCs/>
                <w:lang w:val="en-US"/>
              </w:rPr>
            </w:pPr>
          </w:p>
          <w:p w14:paraId="5B8F379B" w14:textId="77777777" w:rsidR="00472999" w:rsidRPr="00472999" w:rsidRDefault="00472999" w:rsidP="00472999">
            <w:pPr>
              <w:jc w:val="both"/>
              <w:rPr>
                <w:rFonts w:cstheme="minorHAnsi"/>
                <w:lang w:val="en-US"/>
              </w:rPr>
            </w:pPr>
            <w:r w:rsidRPr="00472999">
              <w:rPr>
                <w:rFonts w:cstheme="minorHAnsi"/>
                <w:lang w:val="en-US"/>
              </w:rPr>
              <w:t>The amount of social assistance is 200 GEL per child.</w:t>
            </w:r>
          </w:p>
          <w:p w14:paraId="20552999" w14:textId="77777777" w:rsidR="00472999" w:rsidRPr="00472999" w:rsidRDefault="00472999" w:rsidP="00472999">
            <w:pPr>
              <w:jc w:val="both"/>
              <w:rPr>
                <w:rFonts w:cstheme="minorHAnsi"/>
                <w:lang w:val="en-US"/>
              </w:rPr>
            </w:pPr>
          </w:p>
          <w:p w14:paraId="7E29A8D2" w14:textId="77777777" w:rsidR="00472999" w:rsidRDefault="00472999" w:rsidP="00472999">
            <w:pPr>
              <w:jc w:val="both"/>
              <w:rPr>
                <w:rFonts w:cstheme="minorHAnsi"/>
                <w:b/>
                <w:bCs/>
                <w:lang w:val="en-US"/>
              </w:rPr>
            </w:pPr>
            <w:r w:rsidRPr="00877DE9">
              <w:rPr>
                <w:rFonts w:cstheme="minorHAnsi"/>
                <w:b/>
                <w:bCs/>
                <w:lang w:val="en-US"/>
              </w:rPr>
              <w:t>Article 3. Administration of social assistance</w:t>
            </w:r>
          </w:p>
          <w:p w14:paraId="6F630FF7" w14:textId="77777777" w:rsidR="0093394D" w:rsidRPr="00877DE9" w:rsidRDefault="0093394D" w:rsidP="00472999">
            <w:pPr>
              <w:jc w:val="both"/>
              <w:rPr>
                <w:rFonts w:cstheme="minorHAnsi"/>
                <w:b/>
                <w:bCs/>
                <w:lang w:val="en-US"/>
              </w:rPr>
            </w:pPr>
          </w:p>
          <w:p w14:paraId="3C38CF12" w14:textId="77777777" w:rsidR="00472999" w:rsidRPr="00472999" w:rsidRDefault="00472999" w:rsidP="00472999">
            <w:pPr>
              <w:jc w:val="both"/>
              <w:rPr>
                <w:rFonts w:cstheme="minorHAnsi"/>
                <w:lang w:val="en-US"/>
              </w:rPr>
            </w:pPr>
            <w:r w:rsidRPr="00472999">
              <w:rPr>
                <w:rFonts w:cstheme="minorHAnsi"/>
                <w:lang w:val="en-US"/>
              </w:rPr>
              <w:t>1. In order to receive social assistance, it is necessary to register a child on the relevant electronic portal, except in the case of children under state care.</w:t>
            </w:r>
          </w:p>
          <w:p w14:paraId="669DF8F0" w14:textId="77777777" w:rsidR="00472999" w:rsidRPr="00472999" w:rsidRDefault="00472999" w:rsidP="00472999">
            <w:pPr>
              <w:jc w:val="both"/>
              <w:rPr>
                <w:rFonts w:cstheme="minorHAnsi"/>
                <w:lang w:val="en-US"/>
              </w:rPr>
            </w:pPr>
            <w:r w:rsidRPr="00472999">
              <w:rPr>
                <w:rFonts w:cstheme="minorHAnsi"/>
                <w:lang w:val="en-US"/>
              </w:rPr>
              <w:t>2. Registration on the electronic portal is carried out from August 15, 2020 to December 1, 2020.</w:t>
            </w:r>
          </w:p>
          <w:p w14:paraId="0F6CBFC6" w14:textId="2709C393" w:rsidR="00472999" w:rsidRPr="00472999" w:rsidRDefault="00472999" w:rsidP="00472999">
            <w:pPr>
              <w:jc w:val="both"/>
              <w:rPr>
                <w:rFonts w:cstheme="minorHAnsi"/>
                <w:lang w:val="en-US"/>
              </w:rPr>
            </w:pPr>
            <w:r w:rsidRPr="00472999">
              <w:rPr>
                <w:rFonts w:cstheme="minorHAnsi"/>
                <w:lang w:val="en-US"/>
              </w:rPr>
              <w:t>3. To register on the child's electronic portal, one of the child's parents or legal representative fills out an electronic application on the portal.</w:t>
            </w:r>
          </w:p>
          <w:p w14:paraId="5A05BE82" w14:textId="77777777" w:rsidR="00472999" w:rsidRPr="00472999" w:rsidRDefault="00472999" w:rsidP="00472999">
            <w:pPr>
              <w:jc w:val="both"/>
              <w:rPr>
                <w:rFonts w:cstheme="minorHAnsi"/>
                <w:lang w:val="en-US"/>
              </w:rPr>
            </w:pPr>
            <w:r w:rsidRPr="00472999">
              <w:rPr>
                <w:rFonts w:cstheme="minorHAnsi"/>
                <w:lang w:val="en-US"/>
              </w:rPr>
              <w:t>4. The electronic application includes:</w:t>
            </w:r>
          </w:p>
          <w:p w14:paraId="722B7636" w14:textId="77777777" w:rsidR="00472999" w:rsidRPr="00472999" w:rsidRDefault="00472999" w:rsidP="00877DE9">
            <w:pPr>
              <w:ind w:left="246"/>
              <w:jc w:val="both"/>
              <w:rPr>
                <w:rFonts w:cstheme="minorHAnsi"/>
                <w:lang w:val="en-US"/>
              </w:rPr>
            </w:pPr>
            <w:r w:rsidRPr="00472999">
              <w:rPr>
                <w:rFonts w:cstheme="minorHAnsi"/>
                <w:lang w:val="en-US"/>
              </w:rPr>
              <w:t>A) the child's name, surname, date of birth, personal number, and, if necessary, the child's birth certificate;</w:t>
            </w:r>
          </w:p>
          <w:p w14:paraId="58941E6A" w14:textId="77777777" w:rsidR="00472999" w:rsidRPr="00472999" w:rsidRDefault="00472999" w:rsidP="00877DE9">
            <w:pPr>
              <w:ind w:left="246"/>
              <w:jc w:val="both"/>
              <w:rPr>
                <w:rFonts w:cstheme="minorHAnsi"/>
                <w:lang w:val="en-US"/>
              </w:rPr>
            </w:pPr>
            <w:r w:rsidRPr="00472999">
              <w:rPr>
                <w:rFonts w:cstheme="minorHAnsi"/>
                <w:lang w:val="en-US"/>
              </w:rPr>
              <w:t>B) Name, surname, personal number of the parent or legal representative (in case of filling in by a legal representative other than the parent, a document certifying legal representation must be additionally uploaded);</w:t>
            </w:r>
          </w:p>
          <w:p w14:paraId="04287C60" w14:textId="77777777" w:rsidR="00472999" w:rsidRPr="00472999" w:rsidRDefault="00472999" w:rsidP="00877DE9">
            <w:pPr>
              <w:ind w:left="246"/>
              <w:jc w:val="both"/>
              <w:rPr>
                <w:rFonts w:cstheme="minorHAnsi"/>
                <w:lang w:val="en-US"/>
              </w:rPr>
            </w:pPr>
            <w:r w:rsidRPr="00472999">
              <w:rPr>
                <w:rFonts w:cstheme="minorHAnsi"/>
                <w:lang w:val="en-US"/>
              </w:rPr>
              <w:t>C) bank account details opened in a commercial banking institution in the name of a parent or legal representative (except for children under state custody);</w:t>
            </w:r>
          </w:p>
          <w:p w14:paraId="22FB1A58" w14:textId="77777777" w:rsidR="00472999" w:rsidRPr="00472999" w:rsidRDefault="00472999" w:rsidP="00877DE9">
            <w:pPr>
              <w:ind w:left="246"/>
              <w:jc w:val="both"/>
              <w:rPr>
                <w:rFonts w:cstheme="minorHAnsi"/>
                <w:lang w:val="en-US"/>
              </w:rPr>
            </w:pPr>
            <w:r w:rsidRPr="00472999">
              <w:rPr>
                <w:rFonts w:cstheme="minorHAnsi"/>
                <w:lang w:val="en-US"/>
              </w:rPr>
              <w:lastRenderedPageBreak/>
              <w:t>D) The contact mobile phone number to which short text messages related to the administration of social assistance will be sent.</w:t>
            </w:r>
          </w:p>
          <w:p w14:paraId="0FDAAB2D" w14:textId="77777777" w:rsidR="00472999" w:rsidRPr="00472999" w:rsidRDefault="00472999" w:rsidP="00472999">
            <w:pPr>
              <w:jc w:val="both"/>
              <w:rPr>
                <w:rFonts w:cstheme="minorHAnsi"/>
                <w:lang w:val="en-US"/>
              </w:rPr>
            </w:pPr>
            <w:r w:rsidRPr="00472999">
              <w:rPr>
                <w:rFonts w:cstheme="minorHAnsi"/>
                <w:lang w:val="en-US"/>
              </w:rPr>
              <w:t>5. By entering the data provided for in paragraph 4 of this Article on the electronic portal and selecting the relevant fields on the electronic portal, the parent / legal representative completes the registration on the electronic portal.</w:t>
            </w:r>
          </w:p>
          <w:p w14:paraId="4E338654" w14:textId="77777777" w:rsidR="00472999" w:rsidRPr="00472999" w:rsidRDefault="00472999" w:rsidP="00472999">
            <w:pPr>
              <w:jc w:val="both"/>
              <w:rPr>
                <w:rFonts w:cstheme="minorHAnsi"/>
                <w:lang w:val="en-US"/>
              </w:rPr>
            </w:pPr>
            <w:r w:rsidRPr="00472999">
              <w:rPr>
                <w:rFonts w:cstheme="minorHAnsi"/>
                <w:lang w:val="en-US"/>
              </w:rPr>
              <w:t>6. With the application filled in on the electronic portal, the parent / legal representative confirms the accuracy of the filled in data and authorizes the Agency to process his / her personal data required for receiving social assistance, as well as to receive short text messages on the indicated mobile phone number.</w:t>
            </w:r>
          </w:p>
          <w:p w14:paraId="2B2D8921" w14:textId="3CA0AD61" w:rsidR="00472999" w:rsidRPr="00472999" w:rsidRDefault="00472999" w:rsidP="00472999">
            <w:pPr>
              <w:jc w:val="both"/>
              <w:rPr>
                <w:rFonts w:cstheme="minorHAnsi"/>
                <w:lang w:val="en-US"/>
              </w:rPr>
            </w:pPr>
            <w:r w:rsidRPr="00472999">
              <w:rPr>
                <w:rFonts w:cstheme="minorHAnsi"/>
                <w:lang w:val="en-US"/>
              </w:rPr>
              <w:t>7. Processing of data registered on the electronic portal for the purpose of providing social assistance includes:</w:t>
            </w:r>
          </w:p>
          <w:p w14:paraId="0CF2848B" w14:textId="77777777" w:rsidR="00472999" w:rsidRPr="00472999" w:rsidRDefault="00472999" w:rsidP="00BE4E43">
            <w:pPr>
              <w:ind w:left="246"/>
              <w:jc w:val="both"/>
              <w:rPr>
                <w:rFonts w:cstheme="minorHAnsi"/>
                <w:lang w:val="en-US"/>
              </w:rPr>
            </w:pPr>
            <w:r w:rsidRPr="00472999">
              <w:rPr>
                <w:rFonts w:cstheme="minorHAnsi"/>
                <w:lang w:val="en-US"/>
              </w:rPr>
              <w:t>A) At the moment of registration, compare the personal data of the child and his / her parent / legal representative (name, surname, date of birth, personal number, relationship between parent / legal representative and child, citizenship status, residence status, death) with the database of the Service Development Agency;</w:t>
            </w:r>
          </w:p>
          <w:p w14:paraId="2244F143" w14:textId="77777777" w:rsidR="00472999" w:rsidRPr="00472999" w:rsidRDefault="00472999" w:rsidP="00BE4E43">
            <w:pPr>
              <w:ind w:left="246"/>
              <w:jc w:val="both"/>
              <w:rPr>
                <w:rFonts w:cstheme="minorHAnsi"/>
                <w:lang w:val="en-US"/>
              </w:rPr>
            </w:pPr>
            <w:r w:rsidRPr="00472999">
              <w:rPr>
                <w:rFonts w:cstheme="minorHAnsi"/>
                <w:lang w:val="en-US"/>
              </w:rPr>
              <w:t>B) Comparing the fact of the child's stay on the territory of Georgia (crossing the state border of Georgia) with the database produced by the Ministry of Internal Affairs of Georgia, at the moment of completion of registration;</w:t>
            </w:r>
          </w:p>
          <w:p w14:paraId="7017DF42" w14:textId="77777777" w:rsidR="00472999" w:rsidRPr="00472999" w:rsidRDefault="00472999" w:rsidP="00BE4E43">
            <w:pPr>
              <w:ind w:left="246"/>
              <w:jc w:val="both"/>
              <w:rPr>
                <w:rFonts w:cstheme="minorHAnsi"/>
                <w:lang w:val="en-US"/>
              </w:rPr>
            </w:pPr>
            <w:r w:rsidRPr="00472999">
              <w:rPr>
                <w:rFonts w:cstheme="minorHAnsi"/>
                <w:lang w:val="en-US"/>
              </w:rPr>
              <w:t>C) Comparing the accuracy of the bank account details indicated by the parent / legal representative through the Revenue Service (including the affiliation of the bank account with the parent / legal guardian, except for children under state custody).</w:t>
            </w:r>
          </w:p>
          <w:p w14:paraId="5A0853C4" w14:textId="77777777" w:rsidR="00472999" w:rsidRPr="00472999" w:rsidRDefault="00472999" w:rsidP="00BE4E43">
            <w:pPr>
              <w:ind w:left="246"/>
              <w:jc w:val="both"/>
              <w:rPr>
                <w:rFonts w:cstheme="minorHAnsi"/>
                <w:lang w:val="en-US"/>
              </w:rPr>
            </w:pPr>
            <w:r w:rsidRPr="00472999">
              <w:rPr>
                <w:rFonts w:cstheme="minorHAnsi"/>
                <w:lang w:val="en-US"/>
              </w:rPr>
              <w:t>8. With regard to children under state care, the care agency is obliged to:</w:t>
            </w:r>
          </w:p>
          <w:p w14:paraId="038856B2" w14:textId="77777777" w:rsidR="00472999" w:rsidRPr="00472999" w:rsidRDefault="00472999" w:rsidP="00BE4E43">
            <w:pPr>
              <w:ind w:left="246"/>
              <w:jc w:val="both"/>
              <w:rPr>
                <w:rFonts w:cstheme="minorHAnsi"/>
                <w:lang w:val="en-US"/>
              </w:rPr>
            </w:pPr>
            <w:r w:rsidRPr="00472999">
              <w:rPr>
                <w:rFonts w:cstheme="minorHAnsi"/>
                <w:lang w:val="en-US"/>
              </w:rPr>
              <w:t>A) provide the Agency with a list (register) with personal data of children;</w:t>
            </w:r>
          </w:p>
          <w:p w14:paraId="65D69785" w14:textId="77777777" w:rsidR="00472999" w:rsidRPr="00472999" w:rsidRDefault="00472999" w:rsidP="00BE4E43">
            <w:pPr>
              <w:ind w:left="246"/>
              <w:jc w:val="both"/>
              <w:rPr>
                <w:rFonts w:cstheme="minorHAnsi"/>
                <w:lang w:val="en-US"/>
              </w:rPr>
            </w:pPr>
            <w:r w:rsidRPr="00472999">
              <w:rPr>
                <w:rFonts w:cstheme="minorHAnsi"/>
                <w:lang w:val="en-US"/>
              </w:rPr>
              <w:t>B) bank account numbers;</w:t>
            </w:r>
          </w:p>
          <w:p w14:paraId="60ED9854" w14:textId="77777777" w:rsidR="00472999" w:rsidRPr="00472999" w:rsidRDefault="00472999" w:rsidP="00BE4E43">
            <w:pPr>
              <w:ind w:left="246"/>
              <w:jc w:val="both"/>
              <w:rPr>
                <w:rFonts w:cstheme="minorHAnsi"/>
                <w:lang w:val="en-US"/>
              </w:rPr>
            </w:pPr>
            <w:r w:rsidRPr="00472999">
              <w:rPr>
                <w:rFonts w:cstheme="minorHAnsi"/>
                <w:lang w:val="en-US"/>
              </w:rPr>
              <w:t>C) Actively cooperate with the Agency for the provision of social assistance, including the provision of relevant information.</w:t>
            </w:r>
          </w:p>
          <w:p w14:paraId="29659292" w14:textId="77777777" w:rsidR="00472999" w:rsidRPr="00472999" w:rsidRDefault="00472999" w:rsidP="00472999">
            <w:pPr>
              <w:jc w:val="both"/>
              <w:rPr>
                <w:rFonts w:cstheme="minorHAnsi"/>
                <w:lang w:val="en-US"/>
              </w:rPr>
            </w:pPr>
            <w:r w:rsidRPr="00472999">
              <w:rPr>
                <w:rFonts w:cstheme="minorHAnsi"/>
                <w:lang w:val="en-US"/>
              </w:rPr>
              <w:t>9. Social assistance is issued after completing the registration on the electronic portal and processing the data, by enrolling in the bank account indicated on the portal.</w:t>
            </w:r>
          </w:p>
          <w:p w14:paraId="09C3BF7C" w14:textId="77777777" w:rsidR="00472999" w:rsidRPr="00472999" w:rsidRDefault="00472999" w:rsidP="00472999">
            <w:pPr>
              <w:jc w:val="both"/>
              <w:rPr>
                <w:rFonts w:cstheme="minorHAnsi"/>
                <w:lang w:val="en-US"/>
              </w:rPr>
            </w:pPr>
            <w:r w:rsidRPr="00472999">
              <w:rPr>
                <w:rFonts w:cstheme="minorHAnsi"/>
                <w:lang w:val="en-US"/>
              </w:rPr>
              <w:t>10. Social assistance is granted to a child who has not reached the age of 18 by the time of registration (on the day of submitting the Unified List to the Agency for Children in State Care), is in Georgia, is a citizen of Georgia, or is not a citizen of Georgia, but has a permanent residence permit. Or is a person with refugee or humanitarian status. Social assistance is granted despite changes in the data provided for in this paragraph (including the death of a child) after registration on the e-portal.</w:t>
            </w:r>
          </w:p>
          <w:p w14:paraId="3595A049" w14:textId="77777777" w:rsidR="00472999" w:rsidRPr="00472999" w:rsidRDefault="00472999" w:rsidP="00472999">
            <w:pPr>
              <w:jc w:val="both"/>
              <w:rPr>
                <w:rFonts w:cstheme="minorHAnsi"/>
                <w:lang w:val="en-US"/>
              </w:rPr>
            </w:pPr>
          </w:p>
          <w:p w14:paraId="4832D8C0" w14:textId="77777777" w:rsidR="00472999" w:rsidRPr="00BE4E43" w:rsidRDefault="00472999" w:rsidP="00472999">
            <w:pPr>
              <w:jc w:val="both"/>
              <w:rPr>
                <w:rFonts w:cstheme="minorHAnsi"/>
                <w:b/>
                <w:bCs/>
                <w:lang w:val="en-US"/>
              </w:rPr>
            </w:pPr>
            <w:r w:rsidRPr="00BE4E43">
              <w:rPr>
                <w:rFonts w:cstheme="minorHAnsi"/>
                <w:b/>
                <w:bCs/>
                <w:lang w:val="en-US"/>
              </w:rPr>
              <w:t>Article 4. Other conditions</w:t>
            </w:r>
          </w:p>
          <w:p w14:paraId="08D546CE" w14:textId="77777777" w:rsidR="00472999" w:rsidRPr="00472999" w:rsidRDefault="00472999" w:rsidP="00472999">
            <w:pPr>
              <w:jc w:val="both"/>
              <w:rPr>
                <w:rFonts w:cstheme="minorHAnsi"/>
                <w:lang w:val="en-US"/>
              </w:rPr>
            </w:pPr>
            <w:r w:rsidRPr="00472999">
              <w:rPr>
                <w:rFonts w:cstheme="minorHAnsi"/>
                <w:lang w:val="en-US"/>
              </w:rPr>
              <w:t>1. The social assistance defined by this rule shall not be taken into account in the study / assessment of the socio-economic status of the family during the administration of the “Unified Database of Socially Vulnerable Families” defined by the Resolution №126 of the Government of Georgia “On Measures to Reduce Poverty and Improve Social Protection of the Population in the Country”; When determining a rating score.</w:t>
            </w:r>
          </w:p>
          <w:p w14:paraId="120AF419" w14:textId="77777777" w:rsidR="00472999" w:rsidRPr="00472999" w:rsidRDefault="00472999" w:rsidP="00472999">
            <w:pPr>
              <w:jc w:val="both"/>
              <w:rPr>
                <w:rFonts w:cstheme="minorHAnsi"/>
                <w:lang w:val="en-US"/>
              </w:rPr>
            </w:pPr>
            <w:r w:rsidRPr="00472999">
              <w:rPr>
                <w:rFonts w:cstheme="minorHAnsi"/>
                <w:lang w:val="en-US"/>
              </w:rPr>
              <w:t>2. Refund of social assistance is possible only if after issuance it is established that the child did not belong to the person entitled to receive social assistance at the time of registration at the electronic portal. In other cases, the issued social assistance is not subject to return.</w:t>
            </w:r>
          </w:p>
          <w:p w14:paraId="2CF646EF" w14:textId="77777777" w:rsidR="00472999" w:rsidRPr="00472999" w:rsidRDefault="00472999" w:rsidP="00472999">
            <w:pPr>
              <w:jc w:val="both"/>
              <w:rPr>
                <w:rFonts w:cstheme="minorHAnsi"/>
                <w:lang w:val="en-US"/>
              </w:rPr>
            </w:pPr>
            <w:r w:rsidRPr="00472999">
              <w:rPr>
                <w:rFonts w:cstheme="minorHAnsi"/>
                <w:lang w:val="en-US"/>
              </w:rPr>
              <w:t>3. The Agency and the relevant services operating in the field of governance of the Ministry of Justice of Georgia, through their own territorial units (branches / centers, etc.), to assist individuals in registering on the electronic portal.</w:t>
            </w:r>
          </w:p>
          <w:p w14:paraId="50E70D1A" w14:textId="77777777" w:rsidR="00472999" w:rsidRDefault="00472999" w:rsidP="00472999">
            <w:pPr>
              <w:jc w:val="both"/>
              <w:rPr>
                <w:rFonts w:cstheme="minorHAnsi"/>
                <w:lang w:val="en-US"/>
              </w:rPr>
            </w:pPr>
            <w:r w:rsidRPr="00472999">
              <w:rPr>
                <w:rFonts w:cstheme="minorHAnsi"/>
                <w:lang w:val="en-US"/>
              </w:rPr>
              <w:lastRenderedPageBreak/>
              <w:t>4. The one-time cash issue provided for by this Rule shall not be subject to seizure in accordance with Article 45, Paragraph 1, Subparagraph "f" of the Law of Georgia on Enforcement Proceedings."</w:t>
            </w:r>
          </w:p>
          <w:p w14:paraId="389AC4ED" w14:textId="77777777" w:rsidR="00BE4E43" w:rsidRDefault="00BE4E43" w:rsidP="00472999">
            <w:pPr>
              <w:jc w:val="both"/>
              <w:rPr>
                <w:rFonts w:cstheme="minorHAnsi"/>
                <w:lang w:val="en-US"/>
              </w:rPr>
            </w:pPr>
          </w:p>
          <w:p w14:paraId="2613B775" w14:textId="24818E44" w:rsidR="00BE4E43" w:rsidRPr="00472999" w:rsidRDefault="00BE4E43" w:rsidP="00472999">
            <w:pPr>
              <w:jc w:val="both"/>
              <w:rPr>
                <w:rFonts w:cstheme="minorHAnsi"/>
                <w:b/>
                <w:bCs/>
                <w:u w:val="single"/>
                <w:lang w:val="en-US"/>
              </w:rPr>
            </w:pPr>
            <w:r w:rsidRPr="003F32F5">
              <w:rPr>
                <w:lang w:val="en-US"/>
              </w:rPr>
              <w:t>The resolution shall enter into force upon its publication.</w:t>
            </w:r>
          </w:p>
        </w:tc>
      </w:tr>
      <w:tr w:rsidR="00BE4E43" w:rsidRPr="009A5776" w14:paraId="160981C8" w14:textId="77777777" w:rsidTr="00522179">
        <w:tc>
          <w:tcPr>
            <w:tcW w:w="445" w:type="dxa"/>
          </w:tcPr>
          <w:p w14:paraId="2DED3B5A" w14:textId="05C4811F" w:rsidR="00BE4E43" w:rsidRPr="00472999" w:rsidRDefault="00BE4E43" w:rsidP="00F0355C">
            <w:pPr>
              <w:jc w:val="center"/>
              <w:rPr>
                <w:rFonts w:cstheme="minorHAnsi"/>
                <w:b/>
                <w:bCs/>
                <w:lang w:val="en-US"/>
              </w:rPr>
            </w:pPr>
            <w:r>
              <w:rPr>
                <w:rFonts w:cstheme="minorHAnsi"/>
                <w:b/>
                <w:bCs/>
                <w:lang w:val="en-US"/>
              </w:rPr>
              <w:lastRenderedPageBreak/>
              <w:t>9</w:t>
            </w:r>
          </w:p>
        </w:tc>
        <w:tc>
          <w:tcPr>
            <w:tcW w:w="9085" w:type="dxa"/>
          </w:tcPr>
          <w:p w14:paraId="576F5E51" w14:textId="77777777" w:rsidR="00BE4E43" w:rsidRDefault="00BE4E43" w:rsidP="00BE4E43">
            <w:pPr>
              <w:jc w:val="both"/>
              <w:rPr>
                <w:rFonts w:cstheme="minorHAnsi"/>
                <w:b/>
                <w:bCs/>
                <w:u w:val="single"/>
                <w:lang w:val="en-US"/>
              </w:rPr>
            </w:pPr>
            <w:r w:rsidRPr="00BE4E43">
              <w:rPr>
                <w:rFonts w:cstheme="minorHAnsi"/>
                <w:b/>
                <w:bCs/>
                <w:u w:val="single"/>
                <w:lang w:val="en-US"/>
              </w:rPr>
              <w:t>Resolution №522</w:t>
            </w:r>
            <w:r>
              <w:rPr>
                <w:rFonts w:cstheme="minorHAnsi"/>
                <w:b/>
                <w:bCs/>
                <w:u w:val="single"/>
                <w:lang w:val="en-US"/>
              </w:rPr>
              <w:t xml:space="preserve"> (</w:t>
            </w:r>
            <w:r w:rsidRPr="00BE4E43">
              <w:rPr>
                <w:rFonts w:cstheme="minorHAnsi"/>
                <w:b/>
                <w:bCs/>
                <w:u w:val="single"/>
                <w:lang w:val="en-US"/>
              </w:rPr>
              <w:t>August 21, 2020</w:t>
            </w:r>
            <w:r>
              <w:rPr>
                <w:rFonts w:cstheme="minorHAnsi"/>
                <w:b/>
                <w:bCs/>
                <w:u w:val="single"/>
                <w:lang w:val="en-US"/>
              </w:rPr>
              <w:t>)</w:t>
            </w:r>
          </w:p>
          <w:p w14:paraId="2A6D0F6B" w14:textId="77777777" w:rsidR="00BE4E43" w:rsidRDefault="00BE4E43" w:rsidP="00BE4E43">
            <w:pPr>
              <w:jc w:val="both"/>
              <w:rPr>
                <w:rFonts w:cstheme="minorHAnsi"/>
                <w:b/>
                <w:bCs/>
                <w:u w:val="single"/>
                <w:lang w:val="en-US"/>
              </w:rPr>
            </w:pPr>
          </w:p>
          <w:p w14:paraId="4C3B9D45" w14:textId="018FFE0B" w:rsidR="00BE4E43" w:rsidRPr="00BE4E43" w:rsidRDefault="00BE4E43" w:rsidP="00BE4E43">
            <w:pPr>
              <w:jc w:val="both"/>
              <w:rPr>
                <w:rFonts w:cstheme="minorHAnsi"/>
                <w:b/>
                <w:bCs/>
                <w:lang w:val="en-US"/>
              </w:rPr>
            </w:pPr>
            <w:r w:rsidRPr="00BE4E43">
              <w:rPr>
                <w:rFonts w:cstheme="minorHAnsi"/>
                <w:b/>
                <w:bCs/>
                <w:lang w:val="en-US"/>
              </w:rPr>
              <w:t>1. The following paragraphs 3 and 4 shall be added to Article 1</w:t>
            </w:r>
            <w:r w:rsidRPr="00BE4E43">
              <w:rPr>
                <w:rFonts w:cstheme="minorHAnsi"/>
                <w:b/>
                <w:bCs/>
                <w:vertAlign w:val="superscript"/>
                <w:lang w:val="en-US"/>
              </w:rPr>
              <w:t>1</w:t>
            </w:r>
            <w:r w:rsidRPr="00BE4E43">
              <w:rPr>
                <w:rFonts w:cstheme="minorHAnsi"/>
                <w:b/>
                <w:bCs/>
                <w:lang w:val="en-US"/>
              </w:rPr>
              <w:t>:</w:t>
            </w:r>
          </w:p>
          <w:p w14:paraId="63C6D2B6" w14:textId="4803F22E" w:rsidR="00BE4E43" w:rsidRPr="00BE4E43" w:rsidRDefault="00BE4E43" w:rsidP="00BE4E43">
            <w:pPr>
              <w:jc w:val="both"/>
              <w:rPr>
                <w:rFonts w:cstheme="minorHAnsi"/>
                <w:lang w:val="en-US"/>
              </w:rPr>
            </w:pPr>
            <w:r>
              <w:rPr>
                <w:rFonts w:cstheme="minorHAnsi"/>
                <w:lang w:val="en-US"/>
              </w:rPr>
              <w:t>“</w:t>
            </w:r>
            <w:r w:rsidRPr="00BE4E43">
              <w:rPr>
                <w:rFonts w:cstheme="minorHAnsi"/>
                <w:lang w:val="en-US"/>
              </w:rPr>
              <w:t>3. To instruct the subjects authorized / responsible for release from seizure (LEPL - National Bureau of Enforcement and Private Bailiff operating in the field of governance of the Ministry of Justice of Georgia) to enforce the provisions of the Law on Enforcement Proceedings under the Law on Enforcement Proceedings of Georgia. Ensure compliance with the first paragraph "f".</w:t>
            </w:r>
          </w:p>
          <w:p w14:paraId="3E01D0F7" w14:textId="0D8D1A22" w:rsidR="00BE4E43" w:rsidRPr="00BE4E43" w:rsidRDefault="00BE4E43" w:rsidP="00BE4E43">
            <w:pPr>
              <w:jc w:val="both"/>
              <w:rPr>
                <w:rFonts w:cstheme="minorHAnsi"/>
                <w:lang w:val="en-US"/>
              </w:rPr>
            </w:pPr>
            <w:r w:rsidRPr="00BE4E43">
              <w:rPr>
                <w:rFonts w:cstheme="minorHAnsi"/>
                <w:lang w:val="en-US"/>
              </w:rPr>
              <w:t>4. To instruct the LEPL Revenue Service to ensure, in accordance with the rules established by law, within the framework of the payments provided for in this Regulation (Compensation / Social Assistance (Single Cash Payment)) not to extend the payment of tax arrears under the Tax Code of Georgia. “.</w:t>
            </w:r>
          </w:p>
          <w:p w14:paraId="66BA72F6" w14:textId="77777777" w:rsidR="00BE4E43" w:rsidRPr="00BE4E43" w:rsidRDefault="00BE4E43" w:rsidP="00BE4E43">
            <w:pPr>
              <w:jc w:val="both"/>
              <w:rPr>
                <w:rFonts w:cstheme="minorHAnsi"/>
                <w:lang w:val="en-US"/>
              </w:rPr>
            </w:pPr>
          </w:p>
          <w:p w14:paraId="19D94267" w14:textId="4D951F19" w:rsidR="00BE4E43" w:rsidRPr="00BE4E43" w:rsidRDefault="00BE4E43" w:rsidP="00BE4E43">
            <w:pPr>
              <w:jc w:val="both"/>
              <w:rPr>
                <w:rFonts w:cstheme="minorHAnsi"/>
                <w:b/>
                <w:bCs/>
                <w:lang w:val="en-US"/>
              </w:rPr>
            </w:pPr>
            <w:r w:rsidRPr="00BE4E43">
              <w:rPr>
                <w:rFonts w:cstheme="minorHAnsi"/>
                <w:b/>
                <w:bCs/>
                <w:lang w:val="en-US"/>
              </w:rPr>
              <w:t>2. The following paragraph 22 shall be added to Article 3 of Annex 1 to the Program approved by the Resolution ("Targeted State Program for Harm Caused by New Coronavirus (SARS-COV-2) Infection (COVID-19)").</w:t>
            </w:r>
          </w:p>
          <w:p w14:paraId="1237FE0E" w14:textId="21CD1ED8" w:rsidR="00BE4E43" w:rsidRPr="00BE4E43" w:rsidRDefault="00BE4E43" w:rsidP="00BE4E43">
            <w:pPr>
              <w:jc w:val="both"/>
              <w:rPr>
                <w:rFonts w:cstheme="minorHAnsi"/>
                <w:lang w:val="en-US"/>
              </w:rPr>
            </w:pPr>
            <w:r>
              <w:rPr>
                <w:rFonts w:cstheme="minorHAnsi"/>
                <w:lang w:val="en-US"/>
              </w:rPr>
              <w:t>“</w:t>
            </w:r>
            <w:r w:rsidRPr="00BE4E43">
              <w:rPr>
                <w:rFonts w:cstheme="minorHAnsi"/>
                <w:lang w:val="en-US"/>
              </w:rPr>
              <w:t>22. Compensation provided by this program is not subject to seizure (in accordance with Article 45, Paragraph 1, Subparagraph "f" of the Law of Georgia on Enforcement Proceedings) and measures for securing the payment of tax debt provided by the Tax Code of Georgia (collection / seizure of bank accounts / accounts). The Agency is authorized to provide / access data / information on persons receiving social assistance to a competent / authorized body / person. ”</w:t>
            </w:r>
          </w:p>
          <w:p w14:paraId="091A1377" w14:textId="77777777" w:rsidR="00BE4E43" w:rsidRPr="00BE4E43" w:rsidRDefault="00BE4E43" w:rsidP="00BE4E43">
            <w:pPr>
              <w:jc w:val="both"/>
              <w:rPr>
                <w:rFonts w:cstheme="minorHAnsi"/>
                <w:lang w:val="en-US"/>
              </w:rPr>
            </w:pPr>
          </w:p>
          <w:p w14:paraId="48696E6F" w14:textId="77777777" w:rsidR="00BE4E43" w:rsidRPr="001D2DC7" w:rsidRDefault="00BE4E43" w:rsidP="00BE4E43">
            <w:pPr>
              <w:jc w:val="both"/>
              <w:rPr>
                <w:rFonts w:cstheme="minorHAnsi"/>
                <w:b/>
                <w:bCs/>
                <w:lang w:val="en-US"/>
              </w:rPr>
            </w:pPr>
            <w:r w:rsidRPr="001D2DC7">
              <w:rPr>
                <w:rFonts w:cstheme="minorHAnsi"/>
                <w:b/>
                <w:bCs/>
                <w:lang w:val="en-US"/>
              </w:rPr>
              <w:t xml:space="preserve">3. Paragraph 4 of Article 4 of Annex (2 approved by the Resolution (" Rules and conditions for providing one-time social assistance to children under 18 ") shall read as follows:  </w:t>
            </w:r>
          </w:p>
          <w:p w14:paraId="17AA19FE" w14:textId="5106B391" w:rsidR="00BE4E43" w:rsidRDefault="001D2DC7" w:rsidP="00BE4E43">
            <w:pPr>
              <w:jc w:val="both"/>
              <w:rPr>
                <w:rFonts w:cstheme="minorHAnsi"/>
                <w:lang w:val="en-US"/>
              </w:rPr>
            </w:pPr>
            <w:r>
              <w:rPr>
                <w:rFonts w:cstheme="minorHAnsi"/>
                <w:lang w:val="en-US"/>
              </w:rPr>
              <w:t>“</w:t>
            </w:r>
            <w:r w:rsidR="00BE4E43" w:rsidRPr="00BE4E43">
              <w:rPr>
                <w:rFonts w:cstheme="minorHAnsi"/>
                <w:lang w:val="en-US"/>
              </w:rPr>
              <w:t>4. The social assistance provided for by this Rule (lump sum payment) is not subject to seizure (in accordance with Article 45, Paragraph 1, Subparagraph “f” of the Law of Georgia on Enforcement Proceedings) and measures to ensure the payment of tax arrears under the Tax Code of Georgia. / Seizure), for which the Agency is authorized to provide data / information on persons / recipients of social assistance to the competent / authorized body / person</w:t>
            </w:r>
            <w:r w:rsidR="00723EF5" w:rsidRPr="00BE4E43">
              <w:rPr>
                <w:rFonts w:cstheme="minorHAnsi"/>
                <w:lang w:val="en-US"/>
              </w:rPr>
              <w:t>.”</w:t>
            </w:r>
            <w:r w:rsidR="00BE4E43" w:rsidRPr="00BE4E43">
              <w:rPr>
                <w:rFonts w:cstheme="minorHAnsi"/>
                <w:lang w:val="en-US"/>
              </w:rPr>
              <w:t>.</w:t>
            </w:r>
          </w:p>
          <w:p w14:paraId="58B12257" w14:textId="77777777" w:rsidR="001D2DC7" w:rsidRDefault="001D2DC7" w:rsidP="00BE4E43">
            <w:pPr>
              <w:jc w:val="both"/>
              <w:rPr>
                <w:rFonts w:cstheme="minorHAnsi"/>
                <w:lang w:val="en-US"/>
              </w:rPr>
            </w:pPr>
          </w:p>
          <w:p w14:paraId="010ACA8F" w14:textId="27D33A93" w:rsidR="001D2DC7" w:rsidRPr="001D2DC7" w:rsidRDefault="001D2DC7" w:rsidP="00BE4E43">
            <w:pPr>
              <w:jc w:val="both"/>
              <w:rPr>
                <w:rFonts w:cstheme="minorHAnsi"/>
                <w:lang w:val="en-US"/>
              </w:rPr>
            </w:pPr>
            <w:r w:rsidRPr="001D2DC7">
              <w:rPr>
                <w:rFonts w:cstheme="minorHAnsi"/>
                <w:lang w:val="en-US"/>
              </w:rPr>
              <w:t>The resolution shall enter into force upon its publication.</w:t>
            </w:r>
          </w:p>
        </w:tc>
      </w:tr>
      <w:tr w:rsidR="009A5776" w:rsidRPr="009A5776" w14:paraId="62984C13" w14:textId="77777777" w:rsidTr="00522179">
        <w:tc>
          <w:tcPr>
            <w:tcW w:w="445" w:type="dxa"/>
          </w:tcPr>
          <w:p w14:paraId="47750619" w14:textId="55627961" w:rsidR="009A5776" w:rsidRDefault="009A5776" w:rsidP="00F0355C">
            <w:pPr>
              <w:jc w:val="center"/>
              <w:rPr>
                <w:rFonts w:cstheme="minorHAnsi"/>
                <w:b/>
                <w:bCs/>
                <w:lang w:val="en-US"/>
              </w:rPr>
            </w:pPr>
            <w:r>
              <w:rPr>
                <w:rFonts w:cstheme="minorHAnsi"/>
                <w:b/>
                <w:bCs/>
                <w:lang w:val="en-US"/>
              </w:rPr>
              <w:t>10</w:t>
            </w:r>
          </w:p>
        </w:tc>
        <w:tc>
          <w:tcPr>
            <w:tcW w:w="9085" w:type="dxa"/>
          </w:tcPr>
          <w:p w14:paraId="7820621C" w14:textId="77777777" w:rsidR="009A5776" w:rsidRDefault="009A5776" w:rsidP="009A5776">
            <w:pPr>
              <w:jc w:val="both"/>
              <w:rPr>
                <w:rFonts w:cstheme="minorHAnsi"/>
                <w:b/>
                <w:bCs/>
                <w:u w:val="single"/>
                <w:lang w:val="en-US"/>
              </w:rPr>
            </w:pPr>
            <w:r w:rsidRPr="009A5776">
              <w:rPr>
                <w:rFonts w:cstheme="minorHAnsi"/>
                <w:b/>
                <w:bCs/>
                <w:u w:val="single"/>
                <w:lang w:val="en-US"/>
              </w:rPr>
              <w:t>Resolution №536</w:t>
            </w:r>
            <w:r>
              <w:rPr>
                <w:rFonts w:cstheme="minorHAnsi"/>
                <w:b/>
                <w:bCs/>
                <w:u w:val="single"/>
                <w:lang w:val="en-US"/>
              </w:rPr>
              <w:t xml:space="preserve"> (</w:t>
            </w:r>
            <w:r w:rsidRPr="009A5776">
              <w:rPr>
                <w:rFonts w:cstheme="minorHAnsi"/>
                <w:b/>
                <w:bCs/>
                <w:u w:val="single"/>
                <w:lang w:val="en-US"/>
              </w:rPr>
              <w:t>August 27, 2020</w:t>
            </w:r>
            <w:r>
              <w:rPr>
                <w:rFonts w:cstheme="minorHAnsi"/>
                <w:b/>
                <w:bCs/>
                <w:u w:val="single"/>
                <w:lang w:val="en-US"/>
              </w:rPr>
              <w:t>)</w:t>
            </w:r>
          </w:p>
          <w:p w14:paraId="51FE19B1" w14:textId="77777777" w:rsidR="009A5776" w:rsidRDefault="009A5776" w:rsidP="009A5776">
            <w:pPr>
              <w:jc w:val="both"/>
              <w:rPr>
                <w:rFonts w:cstheme="minorHAnsi"/>
                <w:b/>
                <w:bCs/>
                <w:u w:val="single"/>
                <w:lang w:val="en-US"/>
              </w:rPr>
            </w:pPr>
          </w:p>
          <w:p w14:paraId="1C394E2F" w14:textId="6F0C5384" w:rsidR="009A5776" w:rsidRPr="009A5776" w:rsidRDefault="00B42622" w:rsidP="009A5776">
            <w:pPr>
              <w:jc w:val="both"/>
              <w:rPr>
                <w:rFonts w:cstheme="minorHAnsi"/>
                <w:b/>
                <w:bCs/>
                <w:lang w:val="en-US"/>
              </w:rPr>
            </w:pPr>
            <w:r w:rsidRPr="00B42622">
              <w:rPr>
                <w:rFonts w:cstheme="minorHAnsi"/>
                <w:b/>
                <w:bCs/>
                <w:lang w:val="en-US"/>
              </w:rPr>
              <w:t>1.</w:t>
            </w:r>
            <w:r w:rsidR="009A5776" w:rsidRPr="009A5776">
              <w:rPr>
                <w:rFonts w:cstheme="minorHAnsi"/>
                <w:b/>
                <w:bCs/>
                <w:lang w:val="en-US"/>
              </w:rPr>
              <w:t xml:space="preserve">Target State Program for Mitigation of Harm Due to Infection Caused by New Coronavirus (SARS-COV-2) (COVID-19) Approved by the Resolution (a) Article 1 (1) shall be supplemented by the following content (c) after Article 2 </w:t>
            </w:r>
            <w:r w:rsidR="00A20657" w:rsidRPr="009A5776">
              <w:rPr>
                <w:rFonts w:cstheme="minorHAnsi"/>
                <w:b/>
                <w:bCs/>
                <w:lang w:val="en-US"/>
              </w:rPr>
              <w:t>(1)</w:t>
            </w:r>
            <w:r w:rsidR="009A5776" w:rsidRPr="009A5776">
              <w:rPr>
                <w:rFonts w:cstheme="minorHAnsi"/>
                <w:b/>
                <w:bCs/>
                <w:lang w:val="en-US"/>
              </w:rPr>
              <w:t xml:space="preserve"> (b). Subsection:</w:t>
            </w:r>
          </w:p>
          <w:p w14:paraId="5D791A9E" w14:textId="77777777" w:rsidR="009A5776" w:rsidRPr="009A5776" w:rsidRDefault="009A5776" w:rsidP="009A5776">
            <w:pPr>
              <w:jc w:val="both"/>
              <w:rPr>
                <w:rFonts w:cstheme="minorHAnsi"/>
                <w:b/>
                <w:bCs/>
                <w:lang w:val="en-US"/>
              </w:rPr>
            </w:pPr>
          </w:p>
          <w:p w14:paraId="09FF0C6C" w14:textId="22D184E0" w:rsidR="009A5776" w:rsidRPr="009A5776" w:rsidRDefault="009A5776" w:rsidP="009A5776">
            <w:pPr>
              <w:jc w:val="both"/>
              <w:rPr>
                <w:rFonts w:cstheme="minorHAnsi"/>
                <w:lang w:val="en-US"/>
              </w:rPr>
            </w:pPr>
            <w:r w:rsidRPr="009A5776">
              <w:rPr>
                <w:rFonts w:cstheme="minorHAnsi"/>
                <w:lang w:val="en-US"/>
              </w:rPr>
              <w:t xml:space="preserve">"C) Implementation of the component of providing social assistance to finance the </w:t>
            </w:r>
            <w:r w:rsidR="00FE078C" w:rsidRPr="009A5776">
              <w:rPr>
                <w:rFonts w:cstheme="minorHAnsi"/>
                <w:lang w:val="en-US"/>
              </w:rPr>
              <w:t xml:space="preserve">higher education </w:t>
            </w:r>
            <w:r w:rsidRPr="009A5776">
              <w:rPr>
                <w:rFonts w:cstheme="minorHAnsi"/>
                <w:lang w:val="en-US"/>
              </w:rPr>
              <w:t xml:space="preserve">tuition fees of </w:t>
            </w:r>
            <w:r w:rsidR="00FE078C">
              <w:rPr>
                <w:rFonts w:cstheme="minorHAnsi"/>
                <w:lang w:val="en-US"/>
              </w:rPr>
              <w:t>socially vulnerable students</w:t>
            </w:r>
            <w:r w:rsidRPr="009A5776">
              <w:rPr>
                <w:rFonts w:cstheme="minorHAnsi"/>
                <w:lang w:val="en-US"/>
              </w:rPr>
              <w:t>, the rules and conditions of which are defined in accordance with Annex 3."</w:t>
            </w:r>
          </w:p>
          <w:p w14:paraId="188C49BA" w14:textId="77777777" w:rsidR="009A5776" w:rsidRPr="009A5776" w:rsidRDefault="009A5776" w:rsidP="009A5776">
            <w:pPr>
              <w:jc w:val="both"/>
              <w:rPr>
                <w:rFonts w:cstheme="minorHAnsi"/>
                <w:b/>
                <w:bCs/>
                <w:u w:val="single"/>
                <w:lang w:val="en-US"/>
              </w:rPr>
            </w:pPr>
          </w:p>
          <w:p w14:paraId="4DF71E77" w14:textId="585BAA06" w:rsidR="009A5776" w:rsidRDefault="009A5776" w:rsidP="009A5776">
            <w:pPr>
              <w:jc w:val="both"/>
              <w:rPr>
                <w:rFonts w:cstheme="minorHAnsi"/>
                <w:b/>
                <w:bCs/>
                <w:lang w:val="en-US"/>
              </w:rPr>
            </w:pPr>
            <w:r w:rsidRPr="009A5776">
              <w:rPr>
                <w:rFonts w:cstheme="minorHAnsi"/>
                <w:b/>
                <w:bCs/>
                <w:lang w:val="en-US"/>
              </w:rPr>
              <w:t xml:space="preserve">2. Annex № 3 of the attached content should be added to the resolution (rules and conditions for providing social assistance to finance the </w:t>
            </w:r>
            <w:r w:rsidR="00FE078C" w:rsidRPr="009A5776">
              <w:rPr>
                <w:rFonts w:cstheme="minorHAnsi"/>
                <w:b/>
                <w:bCs/>
                <w:lang w:val="en-US"/>
              </w:rPr>
              <w:t>higher education</w:t>
            </w:r>
            <w:r w:rsidR="00FE078C" w:rsidRPr="009A5776">
              <w:rPr>
                <w:rFonts w:cstheme="minorHAnsi"/>
                <w:b/>
                <w:bCs/>
                <w:lang w:val="en-US"/>
              </w:rPr>
              <w:t xml:space="preserve"> </w:t>
            </w:r>
            <w:r w:rsidRPr="009A5776">
              <w:rPr>
                <w:rFonts w:cstheme="minorHAnsi"/>
                <w:b/>
                <w:bCs/>
                <w:lang w:val="en-US"/>
              </w:rPr>
              <w:t>tuition fees of so</w:t>
            </w:r>
            <w:r w:rsidR="00FE078C">
              <w:rPr>
                <w:rFonts w:cstheme="minorHAnsi"/>
                <w:b/>
                <w:bCs/>
                <w:lang w:val="en-US"/>
              </w:rPr>
              <w:t>cially vulnerable students</w:t>
            </w:r>
            <w:r w:rsidRPr="009A5776">
              <w:rPr>
                <w:rFonts w:cstheme="minorHAnsi"/>
                <w:b/>
                <w:bCs/>
                <w:lang w:val="en-US"/>
              </w:rPr>
              <w:t>).</w:t>
            </w:r>
          </w:p>
          <w:p w14:paraId="0E641951" w14:textId="77777777" w:rsidR="009A5776" w:rsidRDefault="009A5776" w:rsidP="009A5776">
            <w:pPr>
              <w:jc w:val="both"/>
              <w:rPr>
                <w:rFonts w:cstheme="minorHAnsi"/>
                <w:b/>
                <w:bCs/>
                <w:lang w:val="en-US"/>
              </w:rPr>
            </w:pPr>
          </w:p>
          <w:p w14:paraId="25ADA658" w14:textId="77777777" w:rsidR="009A5776" w:rsidRDefault="009A5776" w:rsidP="009A5776">
            <w:pPr>
              <w:jc w:val="both"/>
              <w:rPr>
                <w:rFonts w:cstheme="minorHAnsi"/>
                <w:lang w:val="en-US"/>
              </w:rPr>
            </w:pPr>
            <w:r w:rsidRPr="001D2DC7">
              <w:rPr>
                <w:rFonts w:cstheme="minorHAnsi"/>
                <w:lang w:val="en-US"/>
              </w:rPr>
              <w:lastRenderedPageBreak/>
              <w:t>The resolution shall enter into force upon its publication.</w:t>
            </w:r>
          </w:p>
          <w:p w14:paraId="6F6A2515" w14:textId="77777777" w:rsidR="009A5776" w:rsidRDefault="009A5776" w:rsidP="009A5776">
            <w:pPr>
              <w:jc w:val="both"/>
              <w:rPr>
                <w:rFonts w:cstheme="minorHAnsi"/>
                <w:lang w:val="en-US"/>
              </w:rPr>
            </w:pPr>
          </w:p>
          <w:p w14:paraId="77EC5115" w14:textId="77777777" w:rsidR="009A5776" w:rsidRPr="009A5776" w:rsidRDefault="009A5776" w:rsidP="008511C8">
            <w:pPr>
              <w:jc w:val="center"/>
              <w:rPr>
                <w:rFonts w:cstheme="minorHAnsi"/>
                <w:b/>
                <w:bCs/>
                <w:u w:val="single"/>
                <w:lang w:val="en-US"/>
              </w:rPr>
            </w:pPr>
            <w:r w:rsidRPr="009A5776">
              <w:rPr>
                <w:rFonts w:cstheme="minorHAnsi"/>
                <w:b/>
                <w:bCs/>
                <w:u w:val="single"/>
                <w:lang w:val="en-US"/>
              </w:rPr>
              <w:t>Appendix 3</w:t>
            </w:r>
          </w:p>
          <w:p w14:paraId="64F20659" w14:textId="2AA07D4B" w:rsidR="009A5776" w:rsidRPr="009A5776" w:rsidRDefault="009A5776" w:rsidP="009A5776">
            <w:pPr>
              <w:jc w:val="both"/>
              <w:rPr>
                <w:rFonts w:cstheme="minorHAnsi"/>
                <w:b/>
                <w:bCs/>
                <w:lang w:val="en-US"/>
              </w:rPr>
            </w:pPr>
            <w:r w:rsidRPr="009A5776">
              <w:rPr>
                <w:rFonts w:cstheme="minorHAnsi"/>
                <w:b/>
                <w:bCs/>
                <w:lang w:val="en-US"/>
              </w:rPr>
              <w:t xml:space="preserve"> </w:t>
            </w:r>
          </w:p>
          <w:p w14:paraId="7989AC38" w14:textId="05FEF686" w:rsidR="00EE206D" w:rsidRDefault="00FE078C" w:rsidP="009A5776">
            <w:pPr>
              <w:jc w:val="both"/>
              <w:rPr>
                <w:rFonts w:cstheme="minorHAnsi"/>
                <w:b/>
                <w:bCs/>
                <w:lang w:val="en-US"/>
              </w:rPr>
            </w:pPr>
            <w:r>
              <w:rPr>
                <w:rFonts w:cstheme="minorHAnsi"/>
                <w:b/>
                <w:bCs/>
                <w:lang w:val="en-US"/>
              </w:rPr>
              <w:t>R</w:t>
            </w:r>
            <w:r w:rsidRPr="009A5776">
              <w:rPr>
                <w:rFonts w:cstheme="minorHAnsi"/>
                <w:b/>
                <w:bCs/>
                <w:lang w:val="en-US"/>
              </w:rPr>
              <w:t>ules and conditions</w:t>
            </w:r>
            <w:r>
              <w:rPr>
                <w:rFonts w:cstheme="minorHAnsi"/>
                <w:b/>
                <w:bCs/>
                <w:lang w:val="en-US"/>
              </w:rPr>
              <w:t xml:space="preserve"> for </w:t>
            </w:r>
            <w:r w:rsidR="00EE206D" w:rsidRPr="009A5776">
              <w:rPr>
                <w:rFonts w:cstheme="minorHAnsi"/>
                <w:b/>
                <w:bCs/>
                <w:lang w:val="en-US"/>
              </w:rPr>
              <w:t>fund</w:t>
            </w:r>
            <w:r>
              <w:rPr>
                <w:rFonts w:cstheme="minorHAnsi"/>
                <w:b/>
                <w:bCs/>
                <w:lang w:val="en-US"/>
              </w:rPr>
              <w:t xml:space="preserve">ing </w:t>
            </w:r>
            <w:r w:rsidR="00EE206D" w:rsidRPr="009A5776">
              <w:rPr>
                <w:rFonts w:cstheme="minorHAnsi"/>
                <w:b/>
                <w:bCs/>
                <w:lang w:val="en-US"/>
              </w:rPr>
              <w:t xml:space="preserve"> </w:t>
            </w:r>
            <w:r w:rsidR="00EE206D">
              <w:rPr>
                <w:rFonts w:cstheme="minorHAnsi"/>
                <w:b/>
                <w:bCs/>
                <w:lang w:val="en-US"/>
              </w:rPr>
              <w:t xml:space="preserve">high education </w:t>
            </w:r>
            <w:r w:rsidR="00EE206D" w:rsidRPr="009A5776">
              <w:rPr>
                <w:rFonts w:cstheme="minorHAnsi"/>
                <w:b/>
                <w:bCs/>
                <w:lang w:val="en-US"/>
              </w:rPr>
              <w:t>tuition fees</w:t>
            </w:r>
            <w:r w:rsidR="00EE206D">
              <w:rPr>
                <w:rFonts w:cstheme="minorHAnsi"/>
                <w:b/>
                <w:bCs/>
                <w:lang w:val="en-US"/>
              </w:rPr>
              <w:t xml:space="preserve"> for </w:t>
            </w:r>
            <w:r>
              <w:rPr>
                <w:rFonts w:cstheme="minorHAnsi"/>
                <w:b/>
                <w:bCs/>
                <w:lang w:val="en-US"/>
              </w:rPr>
              <w:t>socially disadvantaged student</w:t>
            </w:r>
            <w:r w:rsidR="00EE206D" w:rsidRPr="009A5776">
              <w:rPr>
                <w:rFonts w:cstheme="minorHAnsi"/>
                <w:b/>
                <w:bCs/>
                <w:lang w:val="en-US"/>
              </w:rPr>
              <w:t>s</w:t>
            </w:r>
            <w:r>
              <w:rPr>
                <w:rFonts w:cstheme="minorHAnsi"/>
                <w:b/>
                <w:bCs/>
                <w:lang w:val="en-US"/>
              </w:rPr>
              <w:t>:</w:t>
            </w:r>
            <w:r w:rsidR="00EE206D" w:rsidRPr="009A5776">
              <w:rPr>
                <w:rFonts w:cstheme="minorHAnsi"/>
                <w:b/>
                <w:bCs/>
                <w:lang w:val="en-US"/>
              </w:rPr>
              <w:t xml:space="preserve"> </w:t>
            </w:r>
          </w:p>
          <w:p w14:paraId="4430CCDE" w14:textId="77777777" w:rsidR="009A5776" w:rsidRPr="009A5776" w:rsidRDefault="009A5776" w:rsidP="009A5776">
            <w:pPr>
              <w:jc w:val="both"/>
              <w:rPr>
                <w:rFonts w:cstheme="minorHAnsi"/>
                <w:b/>
                <w:bCs/>
                <w:lang w:val="en-US"/>
              </w:rPr>
            </w:pPr>
          </w:p>
          <w:p w14:paraId="1F303E03" w14:textId="77777777" w:rsidR="009A5776" w:rsidRPr="009A5776" w:rsidRDefault="009A5776" w:rsidP="009A5776">
            <w:pPr>
              <w:jc w:val="both"/>
              <w:rPr>
                <w:rFonts w:cstheme="minorHAnsi"/>
                <w:b/>
                <w:bCs/>
                <w:lang w:val="en-US"/>
              </w:rPr>
            </w:pPr>
            <w:r w:rsidRPr="009A5776">
              <w:rPr>
                <w:rFonts w:cstheme="minorHAnsi"/>
                <w:b/>
                <w:bCs/>
                <w:lang w:val="en-US"/>
              </w:rPr>
              <w:t>Article 1. General Provisions</w:t>
            </w:r>
          </w:p>
          <w:p w14:paraId="18C7B902" w14:textId="721DED7F" w:rsidR="009A5776" w:rsidRPr="009A5776" w:rsidRDefault="009A5776" w:rsidP="009A5776">
            <w:pPr>
              <w:jc w:val="both"/>
              <w:rPr>
                <w:rFonts w:cstheme="minorHAnsi"/>
                <w:lang w:val="en-US"/>
              </w:rPr>
            </w:pPr>
            <w:r w:rsidRPr="009A5776">
              <w:rPr>
                <w:rFonts w:cstheme="minorHAnsi"/>
                <w:lang w:val="en-US"/>
              </w:rPr>
              <w:t>1. The rules and conditions for providing soci</w:t>
            </w:r>
            <w:r w:rsidR="00FE078C">
              <w:rPr>
                <w:rFonts w:cstheme="minorHAnsi"/>
                <w:lang w:val="en-US"/>
              </w:rPr>
              <w:t xml:space="preserve">al assistance for financing </w:t>
            </w:r>
            <w:r w:rsidR="00FE078C" w:rsidRPr="009A5776">
              <w:rPr>
                <w:rFonts w:cstheme="minorHAnsi"/>
                <w:lang w:val="en-US"/>
              </w:rPr>
              <w:t xml:space="preserve">higher education </w:t>
            </w:r>
            <w:r w:rsidRPr="009A5776">
              <w:rPr>
                <w:rFonts w:cstheme="minorHAnsi"/>
                <w:lang w:val="en-US"/>
              </w:rPr>
              <w:t>tuition fees of so</w:t>
            </w:r>
            <w:r w:rsidR="00FE078C">
              <w:rPr>
                <w:rFonts w:cstheme="minorHAnsi"/>
                <w:lang w:val="en-US"/>
              </w:rPr>
              <w:t xml:space="preserve">cially vulnerable students(hereinafter, </w:t>
            </w:r>
            <w:r w:rsidRPr="009A5776">
              <w:rPr>
                <w:rFonts w:cstheme="minorHAnsi"/>
                <w:lang w:val="en-US"/>
              </w:rPr>
              <w:t>the rule) determine the subjects eligible for social assistance for educational purposes, the terms of assistance administration, the organizational cycle of assistance and other related issues.</w:t>
            </w:r>
          </w:p>
          <w:p w14:paraId="411132E1" w14:textId="77777777" w:rsidR="009A5776" w:rsidRPr="009A5776" w:rsidRDefault="009A5776" w:rsidP="009A5776">
            <w:pPr>
              <w:jc w:val="both"/>
              <w:rPr>
                <w:rFonts w:cstheme="minorHAnsi"/>
                <w:b/>
                <w:bCs/>
                <w:lang w:val="en-US"/>
              </w:rPr>
            </w:pPr>
          </w:p>
          <w:p w14:paraId="4BD9C192" w14:textId="77777777" w:rsidR="009A5776" w:rsidRPr="009A5776" w:rsidRDefault="009A5776" w:rsidP="009A5776">
            <w:pPr>
              <w:jc w:val="both"/>
              <w:rPr>
                <w:rFonts w:cstheme="minorHAnsi"/>
                <w:lang w:val="en-US"/>
              </w:rPr>
            </w:pPr>
            <w:r w:rsidRPr="009A5776">
              <w:rPr>
                <w:rFonts w:cstheme="minorHAnsi"/>
                <w:lang w:val="en-US"/>
              </w:rPr>
              <w:t>2. The terms used in the rule have the following meanings:</w:t>
            </w:r>
          </w:p>
          <w:p w14:paraId="7BE3E417" w14:textId="77777777" w:rsidR="009A5776" w:rsidRPr="009A5776" w:rsidRDefault="009A5776" w:rsidP="009A5776">
            <w:pPr>
              <w:jc w:val="both"/>
              <w:rPr>
                <w:rFonts w:cstheme="minorHAnsi"/>
                <w:b/>
                <w:bCs/>
                <w:lang w:val="en-US"/>
              </w:rPr>
            </w:pPr>
          </w:p>
          <w:p w14:paraId="70B22F54" w14:textId="6FF0E128" w:rsidR="009A5776" w:rsidRPr="009A5776" w:rsidRDefault="009A5776" w:rsidP="009A5776">
            <w:pPr>
              <w:jc w:val="both"/>
              <w:rPr>
                <w:rFonts w:cstheme="minorHAnsi"/>
                <w:lang w:val="en-US"/>
              </w:rPr>
            </w:pPr>
            <w:r w:rsidRPr="009A5776">
              <w:rPr>
                <w:rFonts w:cstheme="minorHAnsi"/>
                <w:b/>
                <w:bCs/>
                <w:lang w:val="en-US"/>
              </w:rPr>
              <w:t xml:space="preserve">A)  Social assistance </w:t>
            </w:r>
            <w:r w:rsidR="000F71B6">
              <w:rPr>
                <w:rFonts w:cstheme="minorHAnsi"/>
                <w:lang w:val="en-US"/>
              </w:rPr>
              <w:t xml:space="preserve">- a one-time cash benefit </w:t>
            </w:r>
            <w:r w:rsidRPr="009A5776">
              <w:rPr>
                <w:rFonts w:cstheme="minorHAnsi"/>
                <w:lang w:val="en-US"/>
              </w:rPr>
              <w:t>provided by this rule, which is intended for the education of an authorized h</w:t>
            </w:r>
            <w:r w:rsidR="00FE078C">
              <w:rPr>
                <w:rFonts w:cstheme="minorHAnsi"/>
                <w:lang w:val="en-US"/>
              </w:rPr>
              <w:t>igher education institution</w:t>
            </w:r>
            <w:r w:rsidRPr="009A5776">
              <w:rPr>
                <w:rFonts w:cstheme="minorHAnsi"/>
                <w:lang w:val="en-US"/>
              </w:rPr>
              <w:t>, for bachelor's, master's, integrated undergraduate-teacher training, for students w</w:t>
            </w:r>
            <w:r w:rsidR="000F71B6">
              <w:rPr>
                <w:rFonts w:cstheme="minorHAnsi"/>
                <w:lang w:val="en-US"/>
              </w:rPr>
              <w:t xml:space="preserve">ith integrated master's degree </w:t>
            </w:r>
            <w:r w:rsidR="00FE078C">
              <w:rPr>
                <w:rFonts w:cstheme="minorHAnsi"/>
                <w:lang w:val="en-US"/>
              </w:rPr>
              <w:t>programs.</w:t>
            </w:r>
          </w:p>
          <w:p w14:paraId="7ECE95C9" w14:textId="77777777" w:rsidR="009A5776" w:rsidRPr="009A5776" w:rsidRDefault="009A5776" w:rsidP="009A5776">
            <w:pPr>
              <w:jc w:val="both"/>
              <w:rPr>
                <w:rFonts w:cstheme="minorHAnsi"/>
                <w:b/>
                <w:bCs/>
                <w:lang w:val="en-US"/>
              </w:rPr>
            </w:pPr>
          </w:p>
          <w:p w14:paraId="56552BFD" w14:textId="34905524" w:rsidR="009A5776" w:rsidRPr="009A5776" w:rsidRDefault="009A5776" w:rsidP="009A5776">
            <w:pPr>
              <w:jc w:val="both"/>
              <w:rPr>
                <w:rFonts w:cstheme="minorHAnsi"/>
                <w:b/>
                <w:bCs/>
                <w:lang w:val="en-US"/>
              </w:rPr>
            </w:pPr>
            <w:r w:rsidRPr="009A5776">
              <w:rPr>
                <w:rFonts w:cstheme="minorHAnsi"/>
                <w:b/>
                <w:bCs/>
                <w:lang w:val="en-US"/>
              </w:rPr>
              <w:t xml:space="preserve">b)  </w:t>
            </w:r>
            <w:r>
              <w:rPr>
                <w:rFonts w:cstheme="minorHAnsi"/>
                <w:b/>
                <w:bCs/>
                <w:lang w:val="en-US"/>
              </w:rPr>
              <w:t>M</w:t>
            </w:r>
            <w:r w:rsidR="000F71B6">
              <w:rPr>
                <w:rFonts w:cstheme="minorHAnsi"/>
                <w:b/>
                <w:bCs/>
                <w:lang w:val="en-US"/>
              </w:rPr>
              <w:t xml:space="preserve">inistry </w:t>
            </w:r>
            <w:r w:rsidRPr="009A5776">
              <w:rPr>
                <w:rFonts w:cstheme="minorHAnsi"/>
                <w:b/>
                <w:bCs/>
                <w:lang w:val="en-US"/>
              </w:rPr>
              <w:t xml:space="preserve">- </w:t>
            </w:r>
            <w:r w:rsidRPr="009A5776">
              <w:rPr>
                <w:rFonts w:cstheme="minorHAnsi"/>
                <w:lang w:val="en-US"/>
              </w:rPr>
              <w:t>Ministry of Education, Science, Culture and Sports;</w:t>
            </w:r>
          </w:p>
          <w:p w14:paraId="1C857F60" w14:textId="77777777" w:rsidR="009A5776" w:rsidRPr="009A5776" w:rsidRDefault="009A5776" w:rsidP="009A5776">
            <w:pPr>
              <w:jc w:val="both"/>
              <w:rPr>
                <w:rFonts w:cstheme="minorHAnsi"/>
                <w:b/>
                <w:bCs/>
                <w:lang w:val="en-US"/>
              </w:rPr>
            </w:pPr>
          </w:p>
          <w:p w14:paraId="48744005" w14:textId="75A8AC52" w:rsidR="009A5776" w:rsidRPr="009A5776" w:rsidRDefault="009A5776" w:rsidP="009A5776">
            <w:pPr>
              <w:jc w:val="both"/>
              <w:rPr>
                <w:rFonts w:cstheme="minorHAnsi"/>
                <w:lang w:val="en-US"/>
              </w:rPr>
            </w:pPr>
            <w:r w:rsidRPr="009A5776">
              <w:rPr>
                <w:rFonts w:cstheme="minorHAnsi"/>
                <w:b/>
                <w:bCs/>
                <w:lang w:val="en-US"/>
              </w:rPr>
              <w:t xml:space="preserve">C)  Agency </w:t>
            </w:r>
            <w:r w:rsidRPr="009A5776">
              <w:rPr>
                <w:rFonts w:cstheme="minorHAnsi"/>
                <w:lang w:val="en-US"/>
              </w:rPr>
              <w:t xml:space="preserve">- a legal entity under public law </w:t>
            </w:r>
            <w:r w:rsidR="00C9212D">
              <w:rPr>
                <w:rFonts w:cstheme="minorHAnsi"/>
                <w:lang w:val="en-US"/>
              </w:rPr>
              <w:t xml:space="preserve">(LEPL) </w:t>
            </w:r>
            <w:r w:rsidRPr="009A5776">
              <w:rPr>
                <w:rFonts w:cstheme="minorHAnsi"/>
                <w:lang w:val="en-US"/>
              </w:rPr>
              <w:t>- a social service agency</w:t>
            </w:r>
            <w:r w:rsidR="00C9212D">
              <w:rPr>
                <w:rFonts w:cstheme="minorHAnsi"/>
                <w:lang w:val="en-US"/>
              </w:rPr>
              <w:t xml:space="preserve"> (SSA)</w:t>
            </w:r>
            <w:r w:rsidRPr="009A5776">
              <w:rPr>
                <w:rFonts w:cstheme="minorHAnsi"/>
                <w:lang w:val="en-US"/>
              </w:rPr>
              <w:t>;</w:t>
            </w:r>
          </w:p>
          <w:p w14:paraId="2EC8D7DC" w14:textId="77777777" w:rsidR="009A5776" w:rsidRPr="009A5776" w:rsidRDefault="009A5776" w:rsidP="009A5776">
            <w:pPr>
              <w:jc w:val="both"/>
              <w:rPr>
                <w:rFonts w:cstheme="minorHAnsi"/>
                <w:b/>
                <w:bCs/>
                <w:lang w:val="en-US"/>
              </w:rPr>
            </w:pPr>
          </w:p>
          <w:p w14:paraId="6A0DD6CE" w14:textId="2AA998D7" w:rsidR="009A5776" w:rsidRPr="009A5776" w:rsidRDefault="00FE078C" w:rsidP="009A5776">
            <w:pPr>
              <w:jc w:val="both"/>
              <w:rPr>
                <w:rFonts w:cstheme="minorHAnsi"/>
                <w:lang w:val="en-US"/>
              </w:rPr>
            </w:pPr>
            <w:r>
              <w:rPr>
                <w:rFonts w:cstheme="minorHAnsi"/>
                <w:b/>
                <w:bCs/>
                <w:lang w:val="en-US"/>
              </w:rPr>
              <w:t xml:space="preserve">D) EMIS </w:t>
            </w:r>
            <w:r w:rsidR="00C9212D">
              <w:rPr>
                <w:rFonts w:cstheme="minorHAnsi"/>
                <w:lang w:val="en-US"/>
              </w:rPr>
              <w:t>- legal entity of public law (LEPL) - Education Management Information S</w:t>
            </w:r>
            <w:r w:rsidR="009A5776" w:rsidRPr="009A5776">
              <w:rPr>
                <w:rFonts w:cstheme="minorHAnsi"/>
                <w:lang w:val="en-US"/>
              </w:rPr>
              <w:t>ystem;</w:t>
            </w:r>
            <w:r w:rsidR="00C9212D">
              <w:t xml:space="preserve"> </w:t>
            </w:r>
          </w:p>
          <w:p w14:paraId="2FF68C68" w14:textId="77777777" w:rsidR="009A5776" w:rsidRPr="009A5776" w:rsidRDefault="009A5776" w:rsidP="009A5776">
            <w:pPr>
              <w:jc w:val="both"/>
              <w:rPr>
                <w:rFonts w:cstheme="minorHAnsi"/>
                <w:lang w:val="en-US"/>
              </w:rPr>
            </w:pPr>
          </w:p>
          <w:p w14:paraId="20753704" w14:textId="23631E38" w:rsidR="009A5776" w:rsidRPr="009A5776" w:rsidRDefault="009A5776" w:rsidP="009A5776">
            <w:pPr>
              <w:jc w:val="both"/>
              <w:rPr>
                <w:rFonts w:cstheme="minorHAnsi"/>
                <w:b/>
                <w:bCs/>
                <w:lang w:val="en-US"/>
              </w:rPr>
            </w:pPr>
            <w:r w:rsidRPr="009A5776">
              <w:rPr>
                <w:rFonts w:cstheme="minorHAnsi"/>
                <w:b/>
                <w:bCs/>
                <w:lang w:val="en-US"/>
              </w:rPr>
              <w:t xml:space="preserve">E) Student </w:t>
            </w:r>
            <w:r w:rsidRPr="009A5776">
              <w:rPr>
                <w:rFonts w:cstheme="minorHAnsi"/>
                <w:lang w:val="en-US"/>
              </w:rPr>
              <w:t>- a person who, in accordance with the rules established by law, is enrolled in Georgian language education, bachelor's, master's, integrated bachelor's-master's in teacher training, integrated veterinary master's degree</w:t>
            </w:r>
            <w:r w:rsidR="00C9212D">
              <w:rPr>
                <w:rFonts w:cstheme="minorHAnsi"/>
                <w:lang w:val="en-US"/>
              </w:rPr>
              <w:t xml:space="preserve">, medical and </w:t>
            </w:r>
            <w:r w:rsidRPr="009A5776">
              <w:rPr>
                <w:rFonts w:cstheme="minorHAnsi"/>
                <w:lang w:val="en-US"/>
              </w:rPr>
              <w:t>dentist</w:t>
            </w:r>
            <w:r w:rsidR="00C9212D">
              <w:rPr>
                <w:rFonts w:cstheme="minorHAnsi"/>
                <w:lang w:val="en-US"/>
              </w:rPr>
              <w:t>ry</w:t>
            </w:r>
            <w:r w:rsidRPr="009A5776">
              <w:rPr>
                <w:rFonts w:cstheme="minorHAnsi"/>
                <w:lang w:val="en-US"/>
              </w:rPr>
              <w:t xml:space="preserve"> program</w:t>
            </w:r>
            <w:r w:rsidR="00C9212D">
              <w:rPr>
                <w:rFonts w:cstheme="minorHAnsi"/>
                <w:lang w:val="en-US"/>
              </w:rPr>
              <w:t>s</w:t>
            </w:r>
            <w:r w:rsidRPr="009A5776">
              <w:rPr>
                <w:rFonts w:cstheme="minorHAnsi"/>
                <w:lang w:val="en-US"/>
              </w:rPr>
              <w:t>;</w:t>
            </w:r>
          </w:p>
          <w:p w14:paraId="4BCC67FF" w14:textId="77777777" w:rsidR="009A5776" w:rsidRPr="009A5776" w:rsidRDefault="009A5776" w:rsidP="009A5776">
            <w:pPr>
              <w:jc w:val="both"/>
              <w:rPr>
                <w:rFonts w:cstheme="minorHAnsi"/>
                <w:b/>
                <w:bCs/>
                <w:lang w:val="en-US"/>
              </w:rPr>
            </w:pPr>
          </w:p>
          <w:p w14:paraId="7BBE8FC7" w14:textId="7BA72FA2" w:rsidR="009A5776" w:rsidRPr="009A5776" w:rsidRDefault="009A5776" w:rsidP="009A5776">
            <w:pPr>
              <w:jc w:val="both"/>
              <w:rPr>
                <w:rFonts w:cstheme="minorHAnsi"/>
                <w:lang w:val="en-US"/>
              </w:rPr>
            </w:pPr>
            <w:r w:rsidRPr="009A5776">
              <w:rPr>
                <w:rFonts w:cstheme="minorHAnsi"/>
                <w:b/>
                <w:bCs/>
                <w:lang w:val="en-US"/>
              </w:rPr>
              <w:t xml:space="preserve">F) Socially vulnerable student </w:t>
            </w:r>
            <w:r w:rsidRPr="009A5776">
              <w:rPr>
                <w:rFonts w:cstheme="minorHAnsi"/>
                <w:lang w:val="en-US"/>
              </w:rPr>
              <w:t>- a student who is registered in the "Unified Database of Socially Vulnerable Families" and the given rating score as of September 1, 2020 is equal to or less than 150,000.</w:t>
            </w:r>
          </w:p>
          <w:p w14:paraId="589EC5F2" w14:textId="77777777" w:rsidR="009A5776" w:rsidRPr="009A5776" w:rsidRDefault="009A5776" w:rsidP="009A5776">
            <w:pPr>
              <w:jc w:val="both"/>
              <w:rPr>
                <w:rFonts w:cstheme="minorHAnsi"/>
                <w:b/>
                <w:bCs/>
                <w:lang w:val="en-US"/>
              </w:rPr>
            </w:pPr>
          </w:p>
          <w:p w14:paraId="5E1CAA1B" w14:textId="1570D8F5" w:rsidR="009A5776" w:rsidRPr="009A5776" w:rsidRDefault="009A5776" w:rsidP="009A5776">
            <w:pPr>
              <w:jc w:val="both"/>
              <w:rPr>
                <w:rFonts w:cstheme="minorHAnsi"/>
                <w:b/>
                <w:bCs/>
                <w:lang w:val="en-US"/>
              </w:rPr>
            </w:pPr>
            <w:r w:rsidRPr="009A5776">
              <w:rPr>
                <w:rFonts w:cstheme="minorHAnsi"/>
                <w:b/>
                <w:bCs/>
                <w:lang w:val="en-US"/>
              </w:rPr>
              <w:t>Article 2. Amount of social assistance, conditions of issuance and return</w:t>
            </w:r>
          </w:p>
          <w:p w14:paraId="0CB6BBCF" w14:textId="77777777" w:rsidR="009A5776" w:rsidRPr="009A5776" w:rsidRDefault="009A5776" w:rsidP="009A5776">
            <w:pPr>
              <w:jc w:val="both"/>
              <w:rPr>
                <w:rFonts w:cstheme="minorHAnsi"/>
                <w:b/>
                <w:bCs/>
                <w:lang w:val="en-US"/>
              </w:rPr>
            </w:pPr>
          </w:p>
          <w:p w14:paraId="594F9A30" w14:textId="201F1C8C" w:rsidR="009A5776" w:rsidRPr="009A5776" w:rsidRDefault="009A5776" w:rsidP="009A5776">
            <w:pPr>
              <w:jc w:val="both"/>
              <w:rPr>
                <w:rFonts w:cstheme="minorHAnsi"/>
                <w:lang w:val="en-US"/>
              </w:rPr>
            </w:pPr>
            <w:r w:rsidRPr="009A5776">
              <w:rPr>
                <w:rFonts w:cstheme="minorHAnsi"/>
                <w:lang w:val="en-US"/>
              </w:rPr>
              <w:t>1. The amount of social assistance is the cost of one semester tuition, but not more than 1</w:t>
            </w:r>
            <w:r w:rsidR="000F71B6">
              <w:rPr>
                <w:rFonts w:cstheme="minorHAnsi"/>
                <w:lang w:val="en-US"/>
              </w:rPr>
              <w:t>,</w:t>
            </w:r>
            <w:r w:rsidRPr="009A5776">
              <w:rPr>
                <w:rFonts w:cstheme="minorHAnsi"/>
                <w:lang w:val="en-US"/>
              </w:rPr>
              <w:t>125 GEL. If a student is studying in more than one higher education program, he / she will receive funding for only one program of his / her choice.</w:t>
            </w:r>
          </w:p>
          <w:p w14:paraId="5DDB00CC" w14:textId="77777777" w:rsidR="009A5776" w:rsidRPr="009A5776" w:rsidRDefault="009A5776" w:rsidP="009A5776">
            <w:pPr>
              <w:jc w:val="both"/>
              <w:rPr>
                <w:rFonts w:cstheme="minorHAnsi"/>
                <w:b/>
                <w:bCs/>
                <w:lang w:val="en-US"/>
              </w:rPr>
            </w:pPr>
          </w:p>
          <w:p w14:paraId="35BA7863" w14:textId="77777777" w:rsidR="009A5776" w:rsidRPr="009A5776" w:rsidRDefault="009A5776" w:rsidP="009A5776">
            <w:pPr>
              <w:jc w:val="both"/>
              <w:rPr>
                <w:rFonts w:cstheme="minorHAnsi"/>
                <w:lang w:val="en-US"/>
              </w:rPr>
            </w:pPr>
            <w:r w:rsidRPr="009A5776">
              <w:rPr>
                <w:rFonts w:cstheme="minorHAnsi"/>
                <w:lang w:val="en-US"/>
              </w:rPr>
              <w:t>2. The amount of social assistance to be granted shall be calculated as the amount of social assistance specified in paragraph 1 of this article, the amount of the state education / master's degree grant issued by a state other than the grant / program funding received under other state funding programs.</w:t>
            </w:r>
          </w:p>
          <w:p w14:paraId="4DA9457B" w14:textId="77777777" w:rsidR="009A5776" w:rsidRPr="009A5776" w:rsidRDefault="009A5776" w:rsidP="009A5776">
            <w:pPr>
              <w:jc w:val="both"/>
              <w:rPr>
                <w:rFonts w:cstheme="minorHAnsi"/>
                <w:lang w:val="en-US"/>
              </w:rPr>
            </w:pPr>
          </w:p>
          <w:p w14:paraId="71DB5F84" w14:textId="77777777" w:rsidR="009A5776" w:rsidRPr="009A5776" w:rsidRDefault="009A5776" w:rsidP="009A5776">
            <w:pPr>
              <w:jc w:val="both"/>
              <w:rPr>
                <w:rFonts w:cstheme="minorHAnsi"/>
                <w:lang w:val="en-US"/>
              </w:rPr>
            </w:pPr>
            <w:r w:rsidRPr="009A5776">
              <w:rPr>
                <w:rFonts w:cstheme="minorHAnsi"/>
                <w:lang w:val="en-US"/>
              </w:rPr>
              <w:t>3. The assistance provided for in paragraph 4 (a) of this Article shall not preclude the assistance provided for in subparagraph (b) of the same paragraph.</w:t>
            </w:r>
          </w:p>
          <w:p w14:paraId="07EC3102" w14:textId="77777777" w:rsidR="009A5776" w:rsidRPr="009A5776" w:rsidRDefault="009A5776" w:rsidP="009A5776">
            <w:pPr>
              <w:jc w:val="both"/>
              <w:rPr>
                <w:rFonts w:cstheme="minorHAnsi"/>
                <w:b/>
                <w:bCs/>
                <w:lang w:val="en-US"/>
              </w:rPr>
            </w:pPr>
          </w:p>
          <w:p w14:paraId="0B20DC7E" w14:textId="77777777" w:rsidR="009A5776" w:rsidRPr="009A5776" w:rsidRDefault="009A5776" w:rsidP="009A5776">
            <w:pPr>
              <w:jc w:val="both"/>
              <w:rPr>
                <w:rFonts w:cstheme="minorHAnsi"/>
                <w:lang w:val="en-US"/>
              </w:rPr>
            </w:pPr>
            <w:r w:rsidRPr="009A5776">
              <w:rPr>
                <w:rFonts w:cstheme="minorHAnsi"/>
                <w:lang w:val="en-US"/>
              </w:rPr>
              <w:t>4. The social assistance provided by this program will be issued:</w:t>
            </w:r>
          </w:p>
          <w:p w14:paraId="06B77B2F" w14:textId="77777777" w:rsidR="009A5776" w:rsidRPr="009A5776" w:rsidRDefault="009A5776" w:rsidP="009A5776">
            <w:pPr>
              <w:jc w:val="both"/>
              <w:rPr>
                <w:rFonts w:cstheme="minorHAnsi"/>
                <w:lang w:val="en-US"/>
              </w:rPr>
            </w:pPr>
          </w:p>
          <w:p w14:paraId="47FD7066" w14:textId="77777777" w:rsidR="009A5776" w:rsidRPr="009A5776" w:rsidRDefault="009A5776" w:rsidP="009A5776">
            <w:pPr>
              <w:jc w:val="both"/>
              <w:rPr>
                <w:rFonts w:cstheme="minorHAnsi"/>
                <w:lang w:val="en-US"/>
              </w:rPr>
            </w:pPr>
            <w:r w:rsidRPr="009A5776">
              <w:rPr>
                <w:rFonts w:cstheme="minorHAnsi"/>
                <w:lang w:val="en-US"/>
              </w:rPr>
              <w:lastRenderedPageBreak/>
              <w:t>A) to reimburse tuition fees for the fall semester of the 2020-2021 academic year;</w:t>
            </w:r>
          </w:p>
          <w:p w14:paraId="60CDC6FA" w14:textId="77777777" w:rsidR="009A5776" w:rsidRPr="009A5776" w:rsidRDefault="009A5776" w:rsidP="009A5776">
            <w:pPr>
              <w:jc w:val="both"/>
              <w:rPr>
                <w:rFonts w:cstheme="minorHAnsi"/>
                <w:lang w:val="en-US"/>
              </w:rPr>
            </w:pPr>
          </w:p>
          <w:p w14:paraId="5157616D" w14:textId="6769AA7E" w:rsidR="009A5776" w:rsidRPr="009A5776" w:rsidRDefault="009A5776" w:rsidP="009A5776">
            <w:pPr>
              <w:jc w:val="both"/>
              <w:rPr>
                <w:rFonts w:cstheme="minorHAnsi"/>
                <w:lang w:val="en-US"/>
              </w:rPr>
            </w:pPr>
            <w:r w:rsidRPr="009A5776">
              <w:rPr>
                <w:rFonts w:cstheme="minorHAnsi"/>
                <w:lang w:val="en-US"/>
              </w:rPr>
              <w:t xml:space="preserve">B) </w:t>
            </w:r>
            <w:r w:rsidR="00C9212D">
              <w:rPr>
                <w:rFonts w:cstheme="minorHAnsi"/>
                <w:lang w:val="en-US"/>
              </w:rPr>
              <w:t>T</w:t>
            </w:r>
            <w:r w:rsidRPr="009A5776">
              <w:rPr>
                <w:rFonts w:cstheme="minorHAnsi"/>
                <w:lang w:val="en-US"/>
              </w:rPr>
              <w:t xml:space="preserve">o </w:t>
            </w:r>
            <w:r w:rsidR="00C9212D">
              <w:rPr>
                <w:rFonts w:cstheme="minorHAnsi"/>
                <w:lang w:val="en-US"/>
              </w:rPr>
              <w:t>cover (</w:t>
            </w:r>
            <w:r w:rsidRPr="009A5776">
              <w:rPr>
                <w:rFonts w:cstheme="minorHAnsi"/>
                <w:lang w:val="en-US"/>
              </w:rPr>
              <w:t>repay</w:t>
            </w:r>
            <w:r w:rsidR="00C9212D">
              <w:rPr>
                <w:rFonts w:cstheme="minorHAnsi"/>
                <w:lang w:val="en-US"/>
              </w:rPr>
              <w:t xml:space="preserve">) the tuition arrears </w:t>
            </w:r>
            <w:r w:rsidRPr="009A5776">
              <w:rPr>
                <w:rFonts w:cstheme="minorHAnsi"/>
                <w:lang w:val="en-US"/>
              </w:rPr>
              <w:t>from January 1, 2020 in the spring semester of the 2019-2020 academic year.</w:t>
            </w:r>
          </w:p>
          <w:p w14:paraId="20416F10" w14:textId="77777777" w:rsidR="009A5776" w:rsidRPr="009A5776" w:rsidRDefault="009A5776" w:rsidP="009A5776">
            <w:pPr>
              <w:jc w:val="both"/>
              <w:rPr>
                <w:rFonts w:cstheme="minorHAnsi"/>
                <w:lang w:val="en-US"/>
              </w:rPr>
            </w:pPr>
          </w:p>
          <w:p w14:paraId="094E71D6" w14:textId="77777777" w:rsidR="009A5776" w:rsidRPr="009A5776" w:rsidRDefault="009A5776" w:rsidP="009A5776">
            <w:pPr>
              <w:jc w:val="both"/>
              <w:rPr>
                <w:rFonts w:cstheme="minorHAnsi"/>
                <w:lang w:val="en-US"/>
              </w:rPr>
            </w:pPr>
            <w:r w:rsidRPr="009A5776">
              <w:rPr>
                <w:rFonts w:cstheme="minorHAnsi"/>
                <w:lang w:val="en-US"/>
              </w:rPr>
              <w:t>5. The use of social assistance provided for in this rule for other purposes is not allowed.</w:t>
            </w:r>
          </w:p>
          <w:p w14:paraId="2171DAFD" w14:textId="77777777" w:rsidR="009A5776" w:rsidRPr="009A5776" w:rsidRDefault="009A5776" w:rsidP="009A5776">
            <w:pPr>
              <w:jc w:val="both"/>
              <w:rPr>
                <w:rFonts w:cstheme="minorHAnsi"/>
                <w:lang w:val="en-US"/>
              </w:rPr>
            </w:pPr>
          </w:p>
          <w:p w14:paraId="27EAD0E3" w14:textId="185D52C7" w:rsidR="009A5776" w:rsidRPr="009A5776" w:rsidRDefault="000F71B6" w:rsidP="009A5776">
            <w:pPr>
              <w:jc w:val="both"/>
              <w:rPr>
                <w:rFonts w:cstheme="minorHAnsi"/>
                <w:lang w:val="en-US"/>
              </w:rPr>
            </w:pPr>
            <w:r>
              <w:rPr>
                <w:rFonts w:cstheme="minorHAnsi"/>
                <w:lang w:val="en-US"/>
              </w:rPr>
              <w:t xml:space="preserve">6. This social assistance </w:t>
            </w:r>
            <w:r w:rsidR="009A5776" w:rsidRPr="009A5776">
              <w:rPr>
                <w:rFonts w:cstheme="minorHAnsi"/>
                <w:lang w:val="en-US"/>
              </w:rPr>
              <w:t>for educational institutions is subject to return:</w:t>
            </w:r>
          </w:p>
          <w:p w14:paraId="765C580C" w14:textId="77777777" w:rsidR="009A5776" w:rsidRPr="009A5776" w:rsidRDefault="009A5776" w:rsidP="009A5776">
            <w:pPr>
              <w:jc w:val="both"/>
              <w:rPr>
                <w:rFonts w:cstheme="minorHAnsi"/>
                <w:lang w:val="en-US"/>
              </w:rPr>
            </w:pPr>
          </w:p>
          <w:p w14:paraId="4FAABE6B" w14:textId="77777777" w:rsidR="009A5776" w:rsidRPr="009A5776" w:rsidRDefault="009A5776" w:rsidP="009A5776">
            <w:pPr>
              <w:jc w:val="both"/>
              <w:rPr>
                <w:rFonts w:cstheme="minorHAnsi"/>
                <w:lang w:val="en-US"/>
              </w:rPr>
            </w:pPr>
            <w:r w:rsidRPr="009A5776">
              <w:rPr>
                <w:rFonts w:cstheme="minorHAnsi"/>
                <w:lang w:val="en-US"/>
              </w:rPr>
              <w:t>A) if a socially vulnerable student refuses to receive such social assistance;</w:t>
            </w:r>
          </w:p>
          <w:p w14:paraId="6457E4A9" w14:textId="77777777" w:rsidR="009A5776" w:rsidRPr="009A5776" w:rsidRDefault="009A5776" w:rsidP="009A5776">
            <w:pPr>
              <w:jc w:val="both"/>
              <w:rPr>
                <w:rFonts w:cstheme="minorHAnsi"/>
                <w:lang w:val="en-US"/>
              </w:rPr>
            </w:pPr>
          </w:p>
          <w:p w14:paraId="1AEC26C6" w14:textId="4F3D4F3E" w:rsidR="009A5776" w:rsidRPr="009A5776" w:rsidRDefault="009A5776" w:rsidP="009A5776">
            <w:pPr>
              <w:jc w:val="both"/>
              <w:rPr>
                <w:rFonts w:cstheme="minorHAnsi"/>
                <w:lang w:val="en-US"/>
              </w:rPr>
            </w:pPr>
            <w:r w:rsidRPr="009A5776">
              <w:rPr>
                <w:rFonts w:cstheme="minorHAnsi"/>
                <w:lang w:val="en-US"/>
              </w:rPr>
              <w:t>B) if, in accordance with the rules related to the educational process, the recipient educational institution is unable to use</w:t>
            </w:r>
            <w:r w:rsidR="000F71B6">
              <w:rPr>
                <w:rFonts w:cstheme="minorHAnsi"/>
                <w:lang w:val="en-US"/>
              </w:rPr>
              <w:t xml:space="preserve"> this</w:t>
            </w:r>
            <w:r w:rsidRPr="009A5776">
              <w:rPr>
                <w:rFonts w:cstheme="minorHAnsi"/>
                <w:lang w:val="en-US"/>
              </w:rPr>
              <w:t xml:space="preserve"> social assistance;</w:t>
            </w:r>
          </w:p>
          <w:p w14:paraId="70984BAC" w14:textId="77777777" w:rsidR="009A5776" w:rsidRPr="009A5776" w:rsidRDefault="009A5776" w:rsidP="009A5776">
            <w:pPr>
              <w:jc w:val="both"/>
              <w:rPr>
                <w:rFonts w:cstheme="minorHAnsi"/>
                <w:lang w:val="en-US"/>
              </w:rPr>
            </w:pPr>
          </w:p>
          <w:p w14:paraId="1D9C0C35" w14:textId="7E15EB24" w:rsidR="009A5776" w:rsidRPr="009A5776" w:rsidRDefault="009A5776" w:rsidP="009A5776">
            <w:pPr>
              <w:jc w:val="both"/>
              <w:rPr>
                <w:rFonts w:cstheme="minorHAnsi"/>
                <w:lang w:val="en-US"/>
              </w:rPr>
            </w:pPr>
            <w:r w:rsidRPr="009A5776">
              <w:rPr>
                <w:rFonts w:cstheme="minorHAnsi"/>
                <w:lang w:val="en-US"/>
              </w:rPr>
              <w:t xml:space="preserve">C) if, despite receiving </w:t>
            </w:r>
            <w:r w:rsidR="000F71B6">
              <w:rPr>
                <w:rFonts w:cstheme="minorHAnsi"/>
                <w:lang w:val="en-US"/>
              </w:rPr>
              <w:t xml:space="preserve">this </w:t>
            </w:r>
            <w:r w:rsidRPr="009A5776">
              <w:rPr>
                <w:rFonts w:cstheme="minorHAnsi"/>
                <w:lang w:val="en-US"/>
              </w:rPr>
              <w:t xml:space="preserve">assistance, the student is unable to continue his / her studies in the autumn semester of the 2020-2021 academic year; </w:t>
            </w:r>
          </w:p>
          <w:p w14:paraId="068D1783" w14:textId="77777777" w:rsidR="009A5776" w:rsidRPr="009A5776" w:rsidRDefault="009A5776" w:rsidP="009A5776">
            <w:pPr>
              <w:jc w:val="both"/>
              <w:rPr>
                <w:rFonts w:cstheme="minorHAnsi"/>
                <w:lang w:val="en-US"/>
              </w:rPr>
            </w:pPr>
          </w:p>
          <w:p w14:paraId="6DCBB04A" w14:textId="77777777" w:rsidR="009A5776" w:rsidRPr="009A5776" w:rsidRDefault="009A5776" w:rsidP="009A5776">
            <w:pPr>
              <w:jc w:val="both"/>
              <w:rPr>
                <w:rFonts w:cstheme="minorHAnsi"/>
                <w:lang w:val="en-US"/>
              </w:rPr>
            </w:pPr>
            <w:r w:rsidRPr="009A5776">
              <w:rPr>
                <w:rFonts w:cstheme="minorHAnsi"/>
                <w:lang w:val="en-US"/>
              </w:rPr>
              <w:t>D) if the amount is overpaid or incorrectly issued due to a technical or processing error.</w:t>
            </w:r>
          </w:p>
          <w:p w14:paraId="3A36ED76" w14:textId="77777777" w:rsidR="009A5776" w:rsidRPr="009A5776" w:rsidRDefault="009A5776" w:rsidP="009A5776">
            <w:pPr>
              <w:jc w:val="both"/>
              <w:rPr>
                <w:rFonts w:cstheme="minorHAnsi"/>
                <w:lang w:val="en-US"/>
              </w:rPr>
            </w:pPr>
          </w:p>
          <w:p w14:paraId="684094F7" w14:textId="31BEA9ED" w:rsidR="009A5776" w:rsidRPr="009A5776" w:rsidRDefault="009A5776" w:rsidP="009A5776">
            <w:pPr>
              <w:jc w:val="both"/>
              <w:rPr>
                <w:rFonts w:cstheme="minorHAnsi"/>
                <w:lang w:val="en-US"/>
              </w:rPr>
            </w:pPr>
            <w:r w:rsidRPr="009A5776">
              <w:rPr>
                <w:rFonts w:cstheme="minorHAnsi"/>
                <w:lang w:val="en-US"/>
              </w:rPr>
              <w:t xml:space="preserve">7. The rules and conditions for calculating the amount to be transferred to educational institutions, as well as the return of the transferred amount (social assistance) shall be </w:t>
            </w:r>
            <w:r w:rsidR="000F71B6">
              <w:rPr>
                <w:rFonts w:cstheme="minorHAnsi"/>
                <w:lang w:val="en-US"/>
              </w:rPr>
              <w:t xml:space="preserve">regulated by a joint administrative </w:t>
            </w:r>
            <w:r w:rsidRPr="009A5776">
              <w:rPr>
                <w:rFonts w:cstheme="minorHAnsi"/>
                <w:lang w:val="en-US"/>
              </w:rPr>
              <w:t>act of the Minister of Education, Science, Culture and Sports and the Minister of IDPs from the Occupied Territories, Labor, Health and Social Affairs</w:t>
            </w:r>
            <w:r w:rsidR="00C9212D">
              <w:rPr>
                <w:rFonts w:cstheme="minorHAnsi"/>
                <w:lang w:val="en-US"/>
              </w:rPr>
              <w:t xml:space="preserve"> (</w:t>
            </w:r>
            <w:proofErr w:type="spellStart"/>
            <w:r w:rsidR="00C9212D">
              <w:rPr>
                <w:rFonts w:cstheme="minorHAnsi"/>
                <w:lang w:val="en-US"/>
              </w:rPr>
              <w:t>MoILHSA</w:t>
            </w:r>
            <w:proofErr w:type="spellEnd"/>
            <w:r w:rsidR="00C9212D">
              <w:rPr>
                <w:rFonts w:cstheme="minorHAnsi"/>
                <w:lang w:val="en-US"/>
              </w:rPr>
              <w:t>)</w:t>
            </w:r>
            <w:r w:rsidRPr="009A5776">
              <w:rPr>
                <w:rFonts w:cstheme="minorHAnsi"/>
                <w:lang w:val="en-US"/>
              </w:rPr>
              <w:t>.</w:t>
            </w:r>
          </w:p>
          <w:p w14:paraId="109FC46A" w14:textId="77777777" w:rsidR="009A5776" w:rsidRPr="009A5776" w:rsidRDefault="009A5776" w:rsidP="009A5776">
            <w:pPr>
              <w:jc w:val="both"/>
              <w:rPr>
                <w:rFonts w:cstheme="minorHAnsi"/>
                <w:b/>
                <w:bCs/>
                <w:lang w:val="en-US"/>
              </w:rPr>
            </w:pPr>
          </w:p>
          <w:p w14:paraId="5C3ED393" w14:textId="77777777" w:rsidR="009A5776" w:rsidRPr="009A5776" w:rsidRDefault="009A5776" w:rsidP="009A5776">
            <w:pPr>
              <w:jc w:val="both"/>
              <w:rPr>
                <w:rFonts w:cstheme="minorHAnsi"/>
                <w:b/>
                <w:bCs/>
                <w:lang w:val="en-US"/>
              </w:rPr>
            </w:pPr>
            <w:r w:rsidRPr="009A5776">
              <w:rPr>
                <w:rFonts w:cstheme="minorHAnsi"/>
                <w:b/>
                <w:bCs/>
                <w:lang w:val="en-US"/>
              </w:rPr>
              <w:t>Article 3. Administration of Social Assistance</w:t>
            </w:r>
          </w:p>
          <w:p w14:paraId="714789AA" w14:textId="77777777" w:rsidR="009A5776" w:rsidRPr="009A5776" w:rsidRDefault="009A5776" w:rsidP="009A5776">
            <w:pPr>
              <w:jc w:val="both"/>
              <w:rPr>
                <w:rFonts w:cstheme="minorHAnsi"/>
                <w:b/>
                <w:bCs/>
                <w:lang w:val="en-US"/>
              </w:rPr>
            </w:pPr>
          </w:p>
          <w:p w14:paraId="607921BD" w14:textId="3773BC26" w:rsidR="009A5776" w:rsidRPr="009A5776" w:rsidRDefault="009A5776" w:rsidP="009A5776">
            <w:pPr>
              <w:jc w:val="both"/>
              <w:rPr>
                <w:rFonts w:cstheme="minorHAnsi"/>
                <w:lang w:val="en-US"/>
              </w:rPr>
            </w:pPr>
            <w:r w:rsidRPr="009A5776">
              <w:rPr>
                <w:rFonts w:cstheme="minorHAnsi"/>
                <w:lang w:val="en-US"/>
              </w:rPr>
              <w:t xml:space="preserve">1. The administration of social assistance for socially vulnerable students provided for in this program shall be carried out in accordance with its competence by </w:t>
            </w:r>
            <w:r w:rsidR="000F71B6">
              <w:rPr>
                <w:rFonts w:cstheme="minorHAnsi"/>
                <w:lang w:val="en-US"/>
              </w:rPr>
              <w:t xml:space="preserve">the </w:t>
            </w:r>
            <w:r w:rsidR="00C9212D">
              <w:rPr>
                <w:rFonts w:cstheme="minorHAnsi"/>
                <w:lang w:val="en-US"/>
              </w:rPr>
              <w:t xml:space="preserve">Ministry, </w:t>
            </w:r>
            <w:proofErr w:type="spellStart"/>
            <w:r w:rsidR="000F71B6" w:rsidRPr="00C9212D">
              <w:rPr>
                <w:rFonts w:cstheme="minorHAnsi"/>
                <w:lang w:val="en-US"/>
              </w:rPr>
              <w:t>MoILHSA</w:t>
            </w:r>
            <w:proofErr w:type="spellEnd"/>
            <w:r w:rsidR="00C9212D">
              <w:rPr>
                <w:rFonts w:cstheme="minorHAnsi"/>
                <w:lang w:val="en-US"/>
              </w:rPr>
              <w:t xml:space="preserve">, SSA </w:t>
            </w:r>
            <w:r w:rsidRPr="00C9212D">
              <w:rPr>
                <w:rFonts w:cstheme="minorHAnsi"/>
                <w:lang w:val="en-US"/>
              </w:rPr>
              <w:t xml:space="preserve">and </w:t>
            </w:r>
            <w:r w:rsidR="00C9212D">
              <w:rPr>
                <w:rFonts w:cstheme="minorHAnsi"/>
                <w:lang w:val="en-US"/>
              </w:rPr>
              <w:t>EMIS</w:t>
            </w:r>
            <w:r w:rsidRPr="00C9212D">
              <w:rPr>
                <w:rFonts w:cstheme="minorHAnsi"/>
                <w:lang w:val="en-US"/>
              </w:rPr>
              <w:t>.</w:t>
            </w:r>
          </w:p>
          <w:p w14:paraId="2210278E" w14:textId="77777777" w:rsidR="009A5776" w:rsidRPr="009A5776" w:rsidRDefault="009A5776" w:rsidP="009A5776">
            <w:pPr>
              <w:jc w:val="both"/>
              <w:rPr>
                <w:rFonts w:cstheme="minorHAnsi"/>
                <w:lang w:val="en-US"/>
              </w:rPr>
            </w:pPr>
          </w:p>
          <w:p w14:paraId="60CA2888" w14:textId="5C52ABD7" w:rsidR="009A5776" w:rsidRPr="009A5776" w:rsidRDefault="009A5776" w:rsidP="009A5776">
            <w:pPr>
              <w:jc w:val="both"/>
              <w:rPr>
                <w:rFonts w:cstheme="minorHAnsi"/>
                <w:lang w:val="en-US"/>
              </w:rPr>
            </w:pPr>
            <w:r w:rsidRPr="009A5776">
              <w:rPr>
                <w:rFonts w:cstheme="minorHAnsi"/>
                <w:lang w:val="en-US"/>
              </w:rPr>
              <w:t xml:space="preserve">2. </w:t>
            </w:r>
            <w:r w:rsidRPr="00C9212D">
              <w:rPr>
                <w:rFonts w:cstheme="minorHAnsi"/>
                <w:lang w:val="en-US"/>
              </w:rPr>
              <w:t xml:space="preserve">The </w:t>
            </w:r>
            <w:r w:rsidR="00C9212D">
              <w:rPr>
                <w:rFonts w:cstheme="minorHAnsi"/>
                <w:lang w:val="en-US"/>
              </w:rPr>
              <w:t>EMIS</w:t>
            </w:r>
            <w:r w:rsidRPr="00C9212D">
              <w:rPr>
                <w:rFonts w:cstheme="minorHAnsi"/>
                <w:lang w:val="en-US"/>
              </w:rPr>
              <w:t xml:space="preserve"> submits </w:t>
            </w:r>
            <w:r w:rsidR="00C9212D">
              <w:rPr>
                <w:rFonts w:cstheme="minorHAnsi"/>
                <w:lang w:val="en-US"/>
              </w:rPr>
              <w:t xml:space="preserve">information on </w:t>
            </w:r>
            <w:r w:rsidRPr="00C9212D">
              <w:rPr>
                <w:rFonts w:cstheme="minorHAnsi"/>
                <w:lang w:val="en-US"/>
              </w:rPr>
              <w:t>student</w:t>
            </w:r>
            <w:r w:rsidR="00C9212D">
              <w:rPr>
                <w:rFonts w:cstheme="minorHAnsi"/>
                <w:lang w:val="en-US"/>
              </w:rPr>
              <w:t>s</w:t>
            </w:r>
            <w:r w:rsidRPr="00C9212D">
              <w:rPr>
                <w:rFonts w:cstheme="minorHAnsi"/>
                <w:lang w:val="en-US"/>
              </w:rPr>
              <w:t xml:space="preserve"> </w:t>
            </w:r>
            <w:r w:rsidR="00C9212D">
              <w:rPr>
                <w:rFonts w:cstheme="minorHAnsi"/>
                <w:lang w:val="en-US"/>
              </w:rPr>
              <w:t>to the SSA</w:t>
            </w:r>
            <w:r w:rsidRPr="00C9212D">
              <w:rPr>
                <w:rFonts w:cstheme="minorHAnsi"/>
                <w:lang w:val="en-US"/>
              </w:rPr>
              <w:t xml:space="preserve">, which ensures that the provided list is compiled </w:t>
            </w:r>
            <w:r w:rsidR="00C9212D">
              <w:rPr>
                <w:rFonts w:cstheme="minorHAnsi"/>
                <w:lang w:val="en-US"/>
              </w:rPr>
              <w:t xml:space="preserve">in full accordance </w:t>
            </w:r>
            <w:r w:rsidRPr="00C9212D">
              <w:rPr>
                <w:rFonts w:cstheme="minorHAnsi"/>
                <w:lang w:val="en-US"/>
              </w:rPr>
              <w:t xml:space="preserve">with the "Unified Database of Socially Vulnerable Families" and </w:t>
            </w:r>
            <w:r w:rsidR="00C9212D">
              <w:rPr>
                <w:rFonts w:cstheme="minorHAnsi"/>
                <w:lang w:val="en-US"/>
              </w:rPr>
              <w:t xml:space="preserve">those </w:t>
            </w:r>
            <w:r w:rsidR="00C9212D" w:rsidRPr="00C9212D">
              <w:rPr>
                <w:rFonts w:cstheme="minorHAnsi"/>
                <w:lang w:val="en-US"/>
              </w:rPr>
              <w:t>students</w:t>
            </w:r>
            <w:r w:rsidR="00C9212D" w:rsidRPr="00C9212D">
              <w:rPr>
                <w:rFonts w:cstheme="minorHAnsi"/>
                <w:lang w:val="en-US"/>
              </w:rPr>
              <w:t xml:space="preserve"> </w:t>
            </w:r>
            <w:r w:rsidR="00C9212D">
              <w:rPr>
                <w:rFonts w:cstheme="minorHAnsi"/>
                <w:lang w:val="en-US"/>
              </w:rPr>
              <w:t>belong to the</w:t>
            </w:r>
            <w:r w:rsidRPr="00C9212D">
              <w:rPr>
                <w:rFonts w:cstheme="minorHAnsi"/>
                <w:lang w:val="en-US"/>
              </w:rPr>
              <w:t xml:space="preserve"> socially vulnerable</w:t>
            </w:r>
            <w:r w:rsidR="00C9212D">
              <w:rPr>
                <w:rFonts w:cstheme="minorHAnsi"/>
                <w:lang w:val="en-US"/>
              </w:rPr>
              <w:t xml:space="preserve"> families</w:t>
            </w:r>
            <w:r w:rsidRPr="00C9212D">
              <w:rPr>
                <w:rFonts w:cstheme="minorHAnsi"/>
                <w:lang w:val="en-US"/>
              </w:rPr>
              <w:t>.</w:t>
            </w:r>
          </w:p>
          <w:p w14:paraId="4681E137" w14:textId="77777777" w:rsidR="009A5776" w:rsidRPr="009A5776" w:rsidRDefault="009A5776" w:rsidP="009A5776">
            <w:pPr>
              <w:jc w:val="both"/>
              <w:rPr>
                <w:rFonts w:cstheme="minorHAnsi"/>
                <w:lang w:val="en-US"/>
              </w:rPr>
            </w:pPr>
          </w:p>
          <w:p w14:paraId="7FA9E5D3" w14:textId="4585625A" w:rsidR="009A5776" w:rsidRPr="009A5776" w:rsidRDefault="009A5776" w:rsidP="009A5776">
            <w:pPr>
              <w:jc w:val="both"/>
              <w:rPr>
                <w:rFonts w:cstheme="minorHAnsi"/>
                <w:lang w:val="en-US"/>
              </w:rPr>
            </w:pPr>
            <w:r w:rsidRPr="009A5776">
              <w:rPr>
                <w:rFonts w:cstheme="minorHAnsi"/>
                <w:lang w:val="en-US"/>
              </w:rPr>
              <w:t xml:space="preserve">3. The list referred to in paragraph 2 of this Article shall be returned to </w:t>
            </w:r>
            <w:r w:rsidR="00C9212D">
              <w:rPr>
                <w:rFonts w:cstheme="minorHAnsi"/>
                <w:lang w:val="en-US"/>
              </w:rPr>
              <w:t>the EMIS</w:t>
            </w:r>
            <w:r w:rsidRPr="009A5776">
              <w:rPr>
                <w:rFonts w:cstheme="minorHAnsi"/>
                <w:lang w:val="en-US"/>
              </w:rPr>
              <w:t xml:space="preserve">, which shall ensure the processing of the received data, within its competence.   </w:t>
            </w:r>
          </w:p>
          <w:p w14:paraId="33E2D09B" w14:textId="77777777" w:rsidR="009A5776" w:rsidRPr="009A5776" w:rsidRDefault="009A5776" w:rsidP="009A5776">
            <w:pPr>
              <w:jc w:val="both"/>
              <w:rPr>
                <w:rFonts w:cstheme="minorHAnsi"/>
                <w:lang w:val="en-US"/>
              </w:rPr>
            </w:pPr>
          </w:p>
          <w:p w14:paraId="1F699504" w14:textId="2C2EB419" w:rsidR="009A5776" w:rsidRPr="009A5776" w:rsidRDefault="009A5776" w:rsidP="009A5776">
            <w:pPr>
              <w:jc w:val="both"/>
              <w:rPr>
                <w:rFonts w:cstheme="minorHAnsi"/>
                <w:lang w:val="en-US"/>
              </w:rPr>
            </w:pPr>
            <w:r w:rsidRPr="009A5776">
              <w:rPr>
                <w:rFonts w:cstheme="minorHAnsi"/>
                <w:lang w:val="en-US"/>
              </w:rPr>
              <w:t xml:space="preserve">4. </w:t>
            </w:r>
            <w:r w:rsidR="00C9212D">
              <w:rPr>
                <w:rFonts w:cstheme="minorHAnsi"/>
                <w:lang w:val="en-US"/>
              </w:rPr>
              <w:t>Based on the request from the EMIS, the h</w:t>
            </w:r>
            <w:r w:rsidRPr="009A5776">
              <w:rPr>
                <w:rFonts w:cstheme="minorHAnsi"/>
                <w:lang w:val="en-US"/>
              </w:rPr>
              <w:t xml:space="preserve">igher education institutions, provide </w:t>
            </w:r>
            <w:r w:rsidR="00C9212D">
              <w:rPr>
                <w:rFonts w:cstheme="minorHAnsi"/>
                <w:lang w:val="en-US"/>
              </w:rPr>
              <w:t xml:space="preserve">information on </w:t>
            </w:r>
            <w:r w:rsidRPr="009A5776">
              <w:rPr>
                <w:rFonts w:cstheme="minorHAnsi"/>
                <w:lang w:val="en-US"/>
              </w:rPr>
              <w:t>students for the fall semester of the 2020-2021 academic year, as well as tuition arrears arising from January 1, 2020 for the spring semester</w:t>
            </w:r>
            <w:r w:rsidR="00C9212D">
              <w:rPr>
                <w:rFonts w:cstheme="minorHAnsi"/>
                <w:lang w:val="en-US"/>
              </w:rPr>
              <w:t xml:space="preserve"> of the 2019-2020 academic year.</w:t>
            </w:r>
            <w:r w:rsidRPr="009A5776">
              <w:rPr>
                <w:rFonts w:cstheme="minorHAnsi"/>
                <w:lang w:val="en-US"/>
              </w:rPr>
              <w:t xml:space="preserve"> Higher education institutions are responsible for the information </w:t>
            </w:r>
            <w:r w:rsidR="000F71B6">
              <w:rPr>
                <w:rFonts w:cstheme="minorHAnsi"/>
                <w:lang w:val="en-US"/>
              </w:rPr>
              <w:t xml:space="preserve">submission </w:t>
            </w:r>
            <w:r w:rsidRPr="009A5776">
              <w:rPr>
                <w:rFonts w:cstheme="minorHAnsi"/>
                <w:lang w:val="en-US"/>
              </w:rPr>
              <w:t>in accordance with the current legislation.</w:t>
            </w:r>
          </w:p>
          <w:p w14:paraId="3086719A" w14:textId="77777777" w:rsidR="009A5776" w:rsidRPr="009A5776" w:rsidRDefault="009A5776" w:rsidP="009A5776">
            <w:pPr>
              <w:jc w:val="both"/>
              <w:rPr>
                <w:rFonts w:cstheme="minorHAnsi"/>
                <w:lang w:val="en-US"/>
              </w:rPr>
            </w:pPr>
          </w:p>
          <w:p w14:paraId="30C0EECC" w14:textId="5D8D8475" w:rsidR="009A5776" w:rsidRPr="009A5776" w:rsidRDefault="009A5776" w:rsidP="009A5776">
            <w:pPr>
              <w:jc w:val="both"/>
              <w:rPr>
                <w:rFonts w:cstheme="minorHAnsi"/>
                <w:lang w:val="en-US"/>
              </w:rPr>
            </w:pPr>
            <w:r w:rsidRPr="009A5776">
              <w:rPr>
                <w:rFonts w:cstheme="minorHAnsi"/>
                <w:lang w:val="en-US"/>
              </w:rPr>
              <w:t xml:space="preserve">5. The </w:t>
            </w:r>
            <w:r w:rsidR="00C9212D">
              <w:rPr>
                <w:rFonts w:cstheme="minorHAnsi"/>
                <w:lang w:val="en-US"/>
              </w:rPr>
              <w:t>EMIS</w:t>
            </w:r>
            <w:r w:rsidRPr="009A5776">
              <w:rPr>
                <w:rFonts w:cstheme="minorHAnsi"/>
                <w:lang w:val="en-US"/>
              </w:rPr>
              <w:t xml:space="preserve"> shall ensure: Article 2, paragraph 4 of this Rule:</w:t>
            </w:r>
          </w:p>
          <w:p w14:paraId="7495D761" w14:textId="77777777" w:rsidR="009A5776" w:rsidRPr="009A5776" w:rsidRDefault="009A5776" w:rsidP="009A5776">
            <w:pPr>
              <w:jc w:val="both"/>
              <w:rPr>
                <w:rFonts w:cstheme="minorHAnsi"/>
                <w:b/>
                <w:bCs/>
                <w:lang w:val="en-US"/>
              </w:rPr>
            </w:pPr>
          </w:p>
          <w:p w14:paraId="3374AB2F" w14:textId="77777777" w:rsidR="009A5776" w:rsidRPr="009A5776" w:rsidRDefault="009A5776" w:rsidP="009A5776">
            <w:pPr>
              <w:jc w:val="both"/>
              <w:rPr>
                <w:rFonts w:cstheme="minorHAnsi"/>
                <w:lang w:val="en-US"/>
              </w:rPr>
            </w:pPr>
            <w:r w:rsidRPr="009A5776">
              <w:rPr>
                <w:rFonts w:cstheme="minorHAnsi"/>
                <w:lang w:val="en-US"/>
              </w:rPr>
              <w:t>A) Calculating the state education / master's degree grants as of November 1 and November 15, 2020, taking into account the amounts of funds transferred to higher education institutions for the purpose of providing social assistance under sub-paragraph (a);</w:t>
            </w:r>
          </w:p>
          <w:p w14:paraId="1DD80929" w14:textId="77777777" w:rsidR="009A5776" w:rsidRPr="009A5776" w:rsidRDefault="009A5776" w:rsidP="009A5776">
            <w:pPr>
              <w:jc w:val="both"/>
              <w:rPr>
                <w:rFonts w:cstheme="minorHAnsi"/>
                <w:lang w:val="en-US"/>
              </w:rPr>
            </w:pPr>
          </w:p>
          <w:p w14:paraId="03E430A1" w14:textId="77777777" w:rsidR="009A5776" w:rsidRPr="009A5776" w:rsidRDefault="009A5776" w:rsidP="009A5776">
            <w:pPr>
              <w:jc w:val="both"/>
              <w:rPr>
                <w:rFonts w:cstheme="minorHAnsi"/>
                <w:lang w:val="en-US"/>
              </w:rPr>
            </w:pPr>
            <w:r w:rsidRPr="009A5776">
              <w:rPr>
                <w:rFonts w:cstheme="minorHAnsi"/>
                <w:lang w:val="en-US"/>
              </w:rPr>
              <w:t>B) the calculation of the social assistance provided for in sub-paragraph (b) on the basis of the amounts of the state education / master's degree grant issued as of April 1, 2020 and the information provided by the higher education institutions in accordance with paragraph 4 of this article.</w:t>
            </w:r>
          </w:p>
          <w:p w14:paraId="642A55F2" w14:textId="77777777" w:rsidR="009A5776" w:rsidRPr="009A5776" w:rsidRDefault="009A5776" w:rsidP="009A5776">
            <w:pPr>
              <w:jc w:val="both"/>
              <w:rPr>
                <w:rFonts w:cstheme="minorHAnsi"/>
                <w:lang w:val="en-US"/>
              </w:rPr>
            </w:pPr>
          </w:p>
          <w:p w14:paraId="47300D5D" w14:textId="0F5440A0" w:rsidR="009A5776" w:rsidRPr="009A5776" w:rsidRDefault="009A5776" w:rsidP="009A5776">
            <w:pPr>
              <w:jc w:val="both"/>
              <w:rPr>
                <w:rFonts w:cstheme="minorHAnsi"/>
                <w:lang w:val="en-US"/>
              </w:rPr>
            </w:pPr>
            <w:r w:rsidRPr="009A5776">
              <w:rPr>
                <w:rFonts w:cstheme="minorHAnsi"/>
                <w:lang w:val="en-US"/>
              </w:rPr>
              <w:t xml:space="preserve">6. The Ministry, on the basis of the data received from the </w:t>
            </w:r>
            <w:r w:rsidR="00597347">
              <w:rPr>
                <w:rFonts w:cstheme="minorHAnsi"/>
                <w:lang w:val="en-US"/>
              </w:rPr>
              <w:t>EMIS</w:t>
            </w:r>
            <w:r w:rsidRPr="009A5776">
              <w:rPr>
                <w:rFonts w:cstheme="minorHAnsi"/>
                <w:lang w:val="en-US"/>
              </w:rPr>
              <w:t xml:space="preserve">, shall provide the following information to the </w:t>
            </w:r>
            <w:r w:rsidR="00597347">
              <w:rPr>
                <w:rFonts w:cstheme="minorHAnsi"/>
                <w:lang w:val="en-US"/>
              </w:rPr>
              <w:t>SSA</w:t>
            </w:r>
            <w:r w:rsidRPr="009A5776">
              <w:rPr>
                <w:rFonts w:cstheme="minorHAnsi"/>
                <w:lang w:val="en-US"/>
              </w:rPr>
              <w:t xml:space="preserve"> </w:t>
            </w:r>
            <w:r w:rsidR="00597347">
              <w:rPr>
                <w:rFonts w:cstheme="minorHAnsi"/>
                <w:lang w:val="en-US"/>
              </w:rPr>
              <w:t xml:space="preserve">in order for the SSA to pay </w:t>
            </w:r>
            <w:r w:rsidRPr="009A5776">
              <w:rPr>
                <w:rFonts w:cstheme="minorHAnsi"/>
                <w:lang w:val="en-US"/>
              </w:rPr>
              <w:t>the higher education institutions provided for in paragraph 4 of this Article:</w:t>
            </w:r>
          </w:p>
          <w:p w14:paraId="197D8A92" w14:textId="77777777" w:rsidR="009A5776" w:rsidRPr="009A5776" w:rsidRDefault="009A5776" w:rsidP="009A5776">
            <w:pPr>
              <w:jc w:val="both"/>
              <w:rPr>
                <w:rFonts w:cstheme="minorHAnsi"/>
                <w:lang w:val="en-US"/>
              </w:rPr>
            </w:pPr>
          </w:p>
          <w:p w14:paraId="0039B818" w14:textId="2E3FE56F" w:rsidR="009A5776" w:rsidRPr="009A5776" w:rsidRDefault="009A5776" w:rsidP="009A5776">
            <w:pPr>
              <w:jc w:val="both"/>
              <w:rPr>
                <w:rFonts w:cstheme="minorHAnsi"/>
                <w:lang w:val="en-US"/>
              </w:rPr>
            </w:pPr>
            <w:r w:rsidRPr="009A5776">
              <w:rPr>
                <w:rFonts w:cstheme="minorHAnsi"/>
                <w:lang w:val="en-US"/>
              </w:rPr>
              <w:t xml:space="preserve">A) Name and identification code of </w:t>
            </w:r>
            <w:r w:rsidR="00597347">
              <w:rPr>
                <w:rFonts w:cstheme="minorHAnsi"/>
                <w:lang w:val="en-US"/>
              </w:rPr>
              <w:t xml:space="preserve">the </w:t>
            </w:r>
            <w:r w:rsidRPr="009A5776">
              <w:rPr>
                <w:rFonts w:cstheme="minorHAnsi"/>
                <w:lang w:val="en-US"/>
              </w:rPr>
              <w:t>educational institutions;</w:t>
            </w:r>
          </w:p>
          <w:p w14:paraId="415814E9" w14:textId="77777777" w:rsidR="009A5776" w:rsidRPr="009A5776" w:rsidRDefault="009A5776" w:rsidP="009A5776">
            <w:pPr>
              <w:jc w:val="both"/>
              <w:rPr>
                <w:rFonts w:cstheme="minorHAnsi"/>
                <w:lang w:val="en-US"/>
              </w:rPr>
            </w:pPr>
          </w:p>
          <w:p w14:paraId="6B26FE38" w14:textId="624A8B72" w:rsidR="009A5776" w:rsidRPr="009A5776" w:rsidRDefault="00597347" w:rsidP="009A5776">
            <w:pPr>
              <w:jc w:val="both"/>
              <w:rPr>
                <w:rFonts w:cstheme="minorHAnsi"/>
                <w:lang w:val="en-US"/>
              </w:rPr>
            </w:pPr>
            <w:r>
              <w:rPr>
                <w:rFonts w:cstheme="minorHAnsi"/>
                <w:lang w:val="en-US"/>
              </w:rPr>
              <w:t>B) A</w:t>
            </w:r>
            <w:r w:rsidR="009A5776" w:rsidRPr="009A5776">
              <w:rPr>
                <w:rFonts w:cstheme="minorHAnsi"/>
                <w:lang w:val="en-US"/>
              </w:rPr>
              <w:t xml:space="preserve">ccount number of </w:t>
            </w:r>
            <w:r>
              <w:rPr>
                <w:rFonts w:cstheme="minorHAnsi"/>
                <w:lang w:val="en-US"/>
              </w:rPr>
              <w:t xml:space="preserve">the </w:t>
            </w:r>
            <w:r w:rsidR="009A5776" w:rsidRPr="009A5776">
              <w:rPr>
                <w:rFonts w:cstheme="minorHAnsi"/>
                <w:lang w:val="en-US"/>
              </w:rPr>
              <w:t>educational institutions;</w:t>
            </w:r>
          </w:p>
          <w:p w14:paraId="51F38ED2" w14:textId="77777777" w:rsidR="009A5776" w:rsidRPr="009A5776" w:rsidRDefault="009A5776" w:rsidP="009A5776">
            <w:pPr>
              <w:jc w:val="both"/>
              <w:rPr>
                <w:rFonts w:cstheme="minorHAnsi"/>
                <w:lang w:val="en-US"/>
              </w:rPr>
            </w:pPr>
          </w:p>
          <w:p w14:paraId="07BAFE76" w14:textId="662987C5" w:rsidR="009A5776" w:rsidRPr="009A5776" w:rsidRDefault="00597347" w:rsidP="009A5776">
            <w:pPr>
              <w:jc w:val="both"/>
              <w:rPr>
                <w:rFonts w:cstheme="minorHAnsi"/>
                <w:lang w:val="en-US"/>
              </w:rPr>
            </w:pPr>
            <w:r>
              <w:rPr>
                <w:rFonts w:cstheme="minorHAnsi"/>
                <w:lang w:val="en-US"/>
              </w:rPr>
              <w:t>C) T</w:t>
            </w:r>
            <w:r w:rsidR="009A5776" w:rsidRPr="009A5776">
              <w:rPr>
                <w:rFonts w:cstheme="minorHAnsi"/>
                <w:lang w:val="en-US"/>
              </w:rPr>
              <w:t xml:space="preserve">he amount of money to be transferred to </w:t>
            </w:r>
            <w:r>
              <w:rPr>
                <w:rFonts w:cstheme="minorHAnsi"/>
                <w:lang w:val="en-US"/>
              </w:rPr>
              <w:t xml:space="preserve">the </w:t>
            </w:r>
            <w:r w:rsidR="009A5776" w:rsidRPr="009A5776">
              <w:rPr>
                <w:rFonts w:cstheme="minorHAnsi"/>
                <w:lang w:val="en-US"/>
              </w:rPr>
              <w:t>educational institutions.</w:t>
            </w:r>
          </w:p>
          <w:p w14:paraId="2BC0A51F" w14:textId="77777777" w:rsidR="009A5776" w:rsidRPr="009A5776" w:rsidRDefault="009A5776" w:rsidP="009A5776">
            <w:pPr>
              <w:jc w:val="both"/>
              <w:rPr>
                <w:rFonts w:cstheme="minorHAnsi"/>
                <w:lang w:val="en-US"/>
              </w:rPr>
            </w:pPr>
          </w:p>
          <w:p w14:paraId="188B6F34" w14:textId="55B54A50" w:rsidR="009A5776" w:rsidRPr="009A5776" w:rsidRDefault="009A5776" w:rsidP="009A5776">
            <w:pPr>
              <w:jc w:val="both"/>
              <w:rPr>
                <w:rFonts w:cstheme="minorHAnsi"/>
                <w:lang w:val="en-US"/>
              </w:rPr>
            </w:pPr>
            <w:r w:rsidRPr="009A5776">
              <w:rPr>
                <w:rFonts w:cstheme="minorHAnsi"/>
                <w:lang w:val="en-US"/>
              </w:rPr>
              <w:t xml:space="preserve">7. The </w:t>
            </w:r>
            <w:r w:rsidR="00597347">
              <w:rPr>
                <w:rFonts w:cstheme="minorHAnsi"/>
                <w:lang w:val="en-US"/>
              </w:rPr>
              <w:t>SSA</w:t>
            </w:r>
            <w:r w:rsidRPr="009A5776">
              <w:rPr>
                <w:rFonts w:cstheme="minorHAnsi"/>
                <w:lang w:val="en-US"/>
              </w:rPr>
              <w:t xml:space="preserve"> is not authorized to check the accuracy of the data provided to it on the basis of paragraph 6 of this Article.</w:t>
            </w:r>
          </w:p>
          <w:p w14:paraId="3835E8AB" w14:textId="77777777" w:rsidR="009A5776" w:rsidRPr="009A5776" w:rsidRDefault="009A5776" w:rsidP="009A5776">
            <w:pPr>
              <w:jc w:val="both"/>
              <w:rPr>
                <w:rFonts w:cstheme="minorHAnsi"/>
                <w:lang w:val="en-US"/>
              </w:rPr>
            </w:pPr>
          </w:p>
          <w:p w14:paraId="072BCC9B" w14:textId="414EE965" w:rsidR="009A5776" w:rsidRPr="009A5776" w:rsidRDefault="009A5776" w:rsidP="009A5776">
            <w:pPr>
              <w:jc w:val="both"/>
              <w:rPr>
                <w:rFonts w:cstheme="minorHAnsi"/>
                <w:lang w:val="en-US"/>
              </w:rPr>
            </w:pPr>
            <w:r w:rsidRPr="009A5776">
              <w:rPr>
                <w:rFonts w:cstheme="minorHAnsi"/>
                <w:lang w:val="en-US"/>
              </w:rPr>
              <w:t xml:space="preserve">8. For the purpose of providing </w:t>
            </w:r>
            <w:r w:rsidR="000F71B6">
              <w:rPr>
                <w:rFonts w:cstheme="minorHAnsi"/>
                <w:lang w:val="en-US"/>
              </w:rPr>
              <w:t xml:space="preserve">this </w:t>
            </w:r>
            <w:r w:rsidRPr="009A5776">
              <w:rPr>
                <w:rFonts w:cstheme="minorHAnsi"/>
                <w:lang w:val="en-US"/>
              </w:rPr>
              <w:t>social assistance:</w:t>
            </w:r>
          </w:p>
          <w:p w14:paraId="3654F9AD" w14:textId="77777777" w:rsidR="009A5776" w:rsidRPr="009A5776" w:rsidRDefault="009A5776" w:rsidP="009A5776">
            <w:pPr>
              <w:jc w:val="both"/>
              <w:rPr>
                <w:rFonts w:cstheme="minorHAnsi"/>
                <w:lang w:val="en-US"/>
              </w:rPr>
            </w:pPr>
          </w:p>
          <w:p w14:paraId="74FB317E" w14:textId="7BF80754" w:rsidR="009A5776" w:rsidRPr="009A5776" w:rsidRDefault="009A5776" w:rsidP="009A5776">
            <w:pPr>
              <w:jc w:val="both"/>
              <w:rPr>
                <w:rFonts w:cstheme="minorHAnsi"/>
                <w:lang w:val="en-US"/>
              </w:rPr>
            </w:pPr>
            <w:r w:rsidRPr="009A5776">
              <w:rPr>
                <w:rFonts w:cstheme="minorHAnsi"/>
                <w:lang w:val="en-US"/>
              </w:rPr>
              <w:t xml:space="preserve">A) </w:t>
            </w:r>
            <w:r w:rsidR="00597347">
              <w:rPr>
                <w:rFonts w:cstheme="minorHAnsi"/>
                <w:lang w:val="en-US"/>
              </w:rPr>
              <w:t>SSA</w:t>
            </w:r>
            <w:r w:rsidRPr="009A5776">
              <w:rPr>
                <w:rFonts w:cstheme="minorHAnsi"/>
                <w:lang w:val="en-US"/>
              </w:rPr>
              <w:t>:</w:t>
            </w:r>
          </w:p>
          <w:p w14:paraId="63A6B232" w14:textId="77777777" w:rsidR="009A5776" w:rsidRPr="009A5776" w:rsidRDefault="009A5776" w:rsidP="009A5776">
            <w:pPr>
              <w:jc w:val="both"/>
              <w:rPr>
                <w:rFonts w:cstheme="minorHAnsi"/>
                <w:lang w:val="en-US"/>
              </w:rPr>
            </w:pPr>
          </w:p>
          <w:p w14:paraId="0D0F1916" w14:textId="77777777" w:rsidR="009A5776" w:rsidRPr="009A5776" w:rsidRDefault="009A5776" w:rsidP="009A5776">
            <w:pPr>
              <w:jc w:val="both"/>
              <w:rPr>
                <w:rFonts w:cstheme="minorHAnsi"/>
                <w:lang w:val="en-US"/>
              </w:rPr>
            </w:pPr>
            <w:r w:rsidRPr="009A5776">
              <w:rPr>
                <w:rFonts w:cstheme="minorHAnsi"/>
                <w:lang w:val="en-US"/>
              </w:rPr>
              <w:t xml:space="preserve">Aa) is authorized to use both existing / processed databases / information systems within its competence and authority, as well as to receive / process personal data contained in databases produced by other administrative bodies;  </w:t>
            </w:r>
          </w:p>
          <w:p w14:paraId="17420A35" w14:textId="77777777" w:rsidR="009A5776" w:rsidRPr="009A5776" w:rsidRDefault="009A5776" w:rsidP="009A5776">
            <w:pPr>
              <w:jc w:val="both"/>
              <w:rPr>
                <w:rFonts w:cstheme="minorHAnsi"/>
                <w:lang w:val="en-US"/>
              </w:rPr>
            </w:pPr>
          </w:p>
          <w:p w14:paraId="5B8E42FB" w14:textId="77777777" w:rsidR="009A5776" w:rsidRPr="009A5776" w:rsidRDefault="009A5776" w:rsidP="009A5776">
            <w:pPr>
              <w:jc w:val="both"/>
              <w:rPr>
                <w:rFonts w:cstheme="minorHAnsi"/>
                <w:lang w:val="en-US"/>
              </w:rPr>
            </w:pPr>
            <w:r w:rsidRPr="009A5776">
              <w:rPr>
                <w:rFonts w:cstheme="minorHAnsi"/>
                <w:lang w:val="en-US"/>
              </w:rPr>
              <w:t>Ab) identifies socially vulnerable students;</w:t>
            </w:r>
          </w:p>
          <w:p w14:paraId="7BAC8C12" w14:textId="77777777" w:rsidR="009A5776" w:rsidRPr="009A5776" w:rsidRDefault="009A5776" w:rsidP="009A5776">
            <w:pPr>
              <w:jc w:val="both"/>
              <w:rPr>
                <w:rFonts w:cstheme="minorHAnsi"/>
                <w:lang w:val="en-US"/>
              </w:rPr>
            </w:pPr>
          </w:p>
          <w:p w14:paraId="2586762B" w14:textId="6A52F097" w:rsidR="009A5776" w:rsidRPr="009A5776" w:rsidRDefault="009A5776" w:rsidP="009A5776">
            <w:pPr>
              <w:jc w:val="both"/>
              <w:rPr>
                <w:rFonts w:cstheme="minorHAnsi"/>
                <w:lang w:val="en-US"/>
              </w:rPr>
            </w:pPr>
            <w:r w:rsidRPr="009A5776">
              <w:rPr>
                <w:rFonts w:cstheme="minorHAnsi"/>
                <w:lang w:val="en-US"/>
              </w:rPr>
              <w:t>Ac) transfers social assistance for socially vulnerable students in accordance with the data su</w:t>
            </w:r>
            <w:r w:rsidR="00597347">
              <w:rPr>
                <w:rFonts w:cstheme="minorHAnsi"/>
                <w:lang w:val="en-US"/>
              </w:rPr>
              <w:t>bmitted by the EMIS</w:t>
            </w:r>
            <w:r w:rsidRPr="009A5776">
              <w:rPr>
                <w:rFonts w:cstheme="minorHAnsi"/>
                <w:lang w:val="en-US"/>
              </w:rPr>
              <w:t>;</w:t>
            </w:r>
          </w:p>
          <w:p w14:paraId="32700B31" w14:textId="77777777" w:rsidR="009A5776" w:rsidRPr="009A5776" w:rsidRDefault="009A5776" w:rsidP="009A5776">
            <w:pPr>
              <w:jc w:val="both"/>
              <w:rPr>
                <w:rFonts w:cstheme="minorHAnsi"/>
                <w:lang w:val="en-US"/>
              </w:rPr>
            </w:pPr>
          </w:p>
          <w:p w14:paraId="0F6A19CA" w14:textId="05189670" w:rsidR="009A5776" w:rsidRPr="009A5776" w:rsidRDefault="009A5776" w:rsidP="009A5776">
            <w:pPr>
              <w:jc w:val="both"/>
              <w:rPr>
                <w:rFonts w:cstheme="minorHAnsi"/>
                <w:lang w:val="en-US"/>
              </w:rPr>
            </w:pPr>
            <w:r w:rsidRPr="009A5776">
              <w:rPr>
                <w:rFonts w:cstheme="minorHAnsi"/>
                <w:lang w:val="en-US"/>
              </w:rPr>
              <w:t xml:space="preserve">B) The Ministry, </w:t>
            </w:r>
            <w:r w:rsidR="00597347">
              <w:rPr>
                <w:rFonts w:cstheme="minorHAnsi"/>
                <w:lang w:val="en-US"/>
              </w:rPr>
              <w:t xml:space="preserve">EMIS </w:t>
            </w:r>
            <w:r w:rsidRPr="009A5776">
              <w:rPr>
                <w:rFonts w:cstheme="minorHAnsi"/>
                <w:lang w:val="en-US"/>
              </w:rPr>
              <w:t xml:space="preserve">and the relevant higher education institutions are authorized to use both existing / processed databases / information systems within their competence and authority, as well as to receive / process personal data contained in databases produced by other administrative bodies;  </w:t>
            </w:r>
          </w:p>
          <w:p w14:paraId="746C1CB1" w14:textId="77777777" w:rsidR="009A5776" w:rsidRPr="009A5776" w:rsidRDefault="009A5776" w:rsidP="009A5776">
            <w:pPr>
              <w:jc w:val="both"/>
              <w:rPr>
                <w:rFonts w:cstheme="minorHAnsi"/>
                <w:lang w:val="en-US"/>
              </w:rPr>
            </w:pPr>
          </w:p>
          <w:p w14:paraId="7295A8FC" w14:textId="77777777" w:rsidR="009A5776" w:rsidRPr="009A5776" w:rsidRDefault="009A5776" w:rsidP="009A5776">
            <w:pPr>
              <w:jc w:val="both"/>
              <w:rPr>
                <w:rFonts w:cstheme="minorHAnsi"/>
                <w:lang w:val="en-US"/>
              </w:rPr>
            </w:pPr>
            <w:r w:rsidRPr="009A5776">
              <w:rPr>
                <w:rFonts w:cstheme="minorHAnsi"/>
                <w:lang w:val="en-US"/>
              </w:rPr>
              <w:t>C) The Ministry is authorized, if necessary, to issue relevant individual administrative-legal act (s) in order to clarify the status of students, the number of students and other organizational and technical issues related to the implementation of this program with educational institutions.</w:t>
            </w:r>
          </w:p>
          <w:p w14:paraId="7280C0F5" w14:textId="77777777" w:rsidR="009A5776" w:rsidRPr="009A5776" w:rsidRDefault="009A5776" w:rsidP="009A5776">
            <w:pPr>
              <w:jc w:val="both"/>
              <w:rPr>
                <w:rFonts w:cstheme="minorHAnsi"/>
                <w:b/>
                <w:bCs/>
                <w:lang w:val="en-US"/>
              </w:rPr>
            </w:pPr>
          </w:p>
          <w:p w14:paraId="5077691E" w14:textId="77777777" w:rsidR="009A5776" w:rsidRPr="009A5776" w:rsidRDefault="009A5776" w:rsidP="009A5776">
            <w:pPr>
              <w:jc w:val="both"/>
              <w:rPr>
                <w:rFonts w:cstheme="minorHAnsi"/>
                <w:b/>
                <w:bCs/>
                <w:lang w:val="en-US"/>
              </w:rPr>
            </w:pPr>
            <w:r w:rsidRPr="009A5776">
              <w:rPr>
                <w:rFonts w:cstheme="minorHAnsi"/>
                <w:b/>
                <w:bCs/>
                <w:lang w:val="en-US"/>
              </w:rPr>
              <w:t>Article 4. Refusal of social assistance</w:t>
            </w:r>
          </w:p>
          <w:p w14:paraId="10089651" w14:textId="77777777" w:rsidR="009A5776" w:rsidRPr="009A5776" w:rsidRDefault="009A5776" w:rsidP="009A5776">
            <w:pPr>
              <w:jc w:val="both"/>
              <w:rPr>
                <w:rFonts w:cstheme="minorHAnsi"/>
                <w:b/>
                <w:bCs/>
                <w:lang w:val="en-US"/>
              </w:rPr>
            </w:pPr>
          </w:p>
          <w:p w14:paraId="347B62EA" w14:textId="77777777" w:rsidR="009A5776" w:rsidRPr="009A5776" w:rsidRDefault="009A5776" w:rsidP="009A5776">
            <w:pPr>
              <w:jc w:val="both"/>
              <w:rPr>
                <w:rFonts w:cstheme="minorHAnsi"/>
                <w:lang w:val="en-US"/>
              </w:rPr>
            </w:pPr>
            <w:r w:rsidRPr="009A5776">
              <w:rPr>
                <w:rFonts w:cstheme="minorHAnsi"/>
                <w:lang w:val="en-US"/>
              </w:rPr>
              <w:t>A socially vulnerable student is entitled to refuse to receive the social assistance provided by this Annex.</w:t>
            </w:r>
          </w:p>
          <w:p w14:paraId="7C8E7B67" w14:textId="77777777" w:rsidR="009A5776" w:rsidRPr="009A5776" w:rsidRDefault="009A5776" w:rsidP="009A5776">
            <w:pPr>
              <w:jc w:val="both"/>
              <w:rPr>
                <w:rFonts w:cstheme="minorHAnsi"/>
                <w:b/>
                <w:bCs/>
                <w:lang w:val="en-US"/>
              </w:rPr>
            </w:pPr>
          </w:p>
          <w:p w14:paraId="01211ACE" w14:textId="674B22C5" w:rsidR="009A5776" w:rsidRPr="009A5776" w:rsidRDefault="009A5776" w:rsidP="009A5776">
            <w:pPr>
              <w:jc w:val="both"/>
              <w:rPr>
                <w:rFonts w:cstheme="minorHAnsi"/>
                <w:b/>
                <w:bCs/>
                <w:lang w:val="en-US"/>
              </w:rPr>
            </w:pPr>
            <w:r w:rsidRPr="009A5776">
              <w:rPr>
                <w:rFonts w:cstheme="minorHAnsi"/>
                <w:b/>
                <w:bCs/>
                <w:lang w:val="en-US"/>
              </w:rPr>
              <w:t>Artic</w:t>
            </w:r>
            <w:r w:rsidR="00597347">
              <w:rPr>
                <w:rFonts w:cstheme="minorHAnsi"/>
                <w:b/>
                <w:bCs/>
                <w:lang w:val="en-US"/>
              </w:rPr>
              <w:t>le 5. O</w:t>
            </w:r>
            <w:r w:rsidRPr="009A5776">
              <w:rPr>
                <w:rFonts w:cstheme="minorHAnsi"/>
                <w:b/>
                <w:bCs/>
                <w:lang w:val="en-US"/>
              </w:rPr>
              <w:t>ther conditions</w:t>
            </w:r>
          </w:p>
          <w:p w14:paraId="6E0DF207" w14:textId="77777777" w:rsidR="009A5776" w:rsidRPr="009A5776" w:rsidRDefault="009A5776" w:rsidP="009A5776">
            <w:pPr>
              <w:jc w:val="both"/>
              <w:rPr>
                <w:rFonts w:cstheme="minorHAnsi"/>
                <w:b/>
                <w:bCs/>
                <w:lang w:val="en-US"/>
              </w:rPr>
            </w:pPr>
          </w:p>
          <w:p w14:paraId="280AE24B" w14:textId="649F9072" w:rsidR="009A5776" w:rsidRPr="009A5776" w:rsidRDefault="009A5776" w:rsidP="009A5776">
            <w:pPr>
              <w:jc w:val="both"/>
              <w:rPr>
                <w:rFonts w:cstheme="minorHAnsi"/>
                <w:lang w:val="en-US"/>
              </w:rPr>
            </w:pPr>
            <w:r w:rsidRPr="009A5776">
              <w:rPr>
                <w:rFonts w:cstheme="minorHAnsi"/>
                <w:lang w:val="en-US"/>
              </w:rPr>
              <w:lastRenderedPageBreak/>
              <w:t xml:space="preserve">1. The social assistance defined in this Annex shall not be taken into account </w:t>
            </w:r>
            <w:r w:rsidR="00175EB3">
              <w:rPr>
                <w:rFonts w:cstheme="minorHAnsi"/>
                <w:lang w:val="en-US"/>
              </w:rPr>
              <w:t xml:space="preserve">during </w:t>
            </w:r>
            <w:r w:rsidRPr="009A5776">
              <w:rPr>
                <w:rFonts w:cstheme="minorHAnsi"/>
                <w:lang w:val="en-US"/>
              </w:rPr>
              <w:t xml:space="preserve">assessment of the socio-economic status of the family </w:t>
            </w:r>
            <w:r w:rsidR="00175EB3">
              <w:rPr>
                <w:rFonts w:cstheme="minorHAnsi"/>
                <w:lang w:val="en-US"/>
              </w:rPr>
              <w:t xml:space="preserve">and determining the rating score defined by the  </w:t>
            </w:r>
            <w:r w:rsidR="00175EB3" w:rsidRPr="009A5776">
              <w:rPr>
                <w:rFonts w:cstheme="minorHAnsi"/>
                <w:lang w:val="en-US"/>
              </w:rPr>
              <w:t xml:space="preserve">Resolution №126 of the Government of Georgia “On Measures to Reduce Poverty and Improve Social Protection of the Population”; </w:t>
            </w:r>
            <w:bookmarkStart w:id="0" w:name="_GoBack"/>
            <w:bookmarkEnd w:id="0"/>
          </w:p>
          <w:p w14:paraId="44981DE7" w14:textId="77777777" w:rsidR="009A5776" w:rsidRPr="009A5776" w:rsidRDefault="009A5776" w:rsidP="009A5776">
            <w:pPr>
              <w:jc w:val="both"/>
              <w:rPr>
                <w:rFonts w:cstheme="minorHAnsi"/>
                <w:lang w:val="en-US"/>
              </w:rPr>
            </w:pPr>
          </w:p>
          <w:p w14:paraId="1AC00BC6" w14:textId="292762D3" w:rsidR="009A5776" w:rsidRPr="009A5776" w:rsidRDefault="009A5776" w:rsidP="009A5776">
            <w:pPr>
              <w:jc w:val="both"/>
              <w:rPr>
                <w:rFonts w:cstheme="minorHAnsi"/>
                <w:lang w:val="en-US"/>
              </w:rPr>
            </w:pPr>
            <w:r w:rsidRPr="009A5776">
              <w:rPr>
                <w:rFonts w:cstheme="minorHAnsi"/>
                <w:lang w:val="en-US"/>
              </w:rPr>
              <w:t xml:space="preserve">2. A socially vulnerable student who will be funded on the basis of this rule for the tuition fee for the fall semester of the 2020-2021 academic year, grant / program funding obtained within the framework of the state education / study master grant or other state funding programs will be considered </w:t>
            </w:r>
            <w:r w:rsidR="00175EB3">
              <w:rPr>
                <w:rFonts w:cstheme="minorHAnsi"/>
                <w:lang w:val="en-US"/>
              </w:rPr>
              <w:t>using it only</w:t>
            </w:r>
            <w:r w:rsidRPr="009A5776">
              <w:rPr>
                <w:rFonts w:cstheme="minorHAnsi"/>
                <w:lang w:val="en-US"/>
              </w:rPr>
              <w:t xml:space="preserve"> in the autumn semester of the 2020-2021 academic year. </w:t>
            </w:r>
          </w:p>
          <w:p w14:paraId="54907123" w14:textId="77777777" w:rsidR="009A5776" w:rsidRPr="009A5776" w:rsidRDefault="009A5776" w:rsidP="009A5776">
            <w:pPr>
              <w:jc w:val="both"/>
              <w:rPr>
                <w:rFonts w:cstheme="minorHAnsi"/>
                <w:lang w:val="en-US"/>
              </w:rPr>
            </w:pPr>
          </w:p>
          <w:p w14:paraId="6F77D0F5" w14:textId="44512D1F" w:rsidR="009A5776" w:rsidRPr="009A5776" w:rsidRDefault="009A5776" w:rsidP="009A5776">
            <w:pPr>
              <w:jc w:val="both"/>
              <w:rPr>
                <w:rFonts w:cstheme="minorHAnsi"/>
                <w:b/>
                <w:bCs/>
                <w:lang w:val="en-US"/>
              </w:rPr>
            </w:pPr>
            <w:r w:rsidRPr="009A5776">
              <w:rPr>
                <w:rFonts w:cstheme="minorHAnsi"/>
                <w:lang w:val="en-US"/>
              </w:rPr>
              <w:t>3. The joint act provided for in paragraph 7 of Article 2 of this Rule shall determine the stages, terms and procedures related to the provision of social assistance. ”</w:t>
            </w:r>
          </w:p>
        </w:tc>
      </w:tr>
    </w:tbl>
    <w:p w14:paraId="20BCE924" w14:textId="77777777" w:rsidR="003F32F5" w:rsidRPr="00472999" w:rsidRDefault="003F32F5" w:rsidP="00681CF4">
      <w:pPr>
        <w:rPr>
          <w:rFonts w:cstheme="minorHAnsi"/>
          <w:lang w:val="en-US"/>
        </w:rPr>
      </w:pPr>
    </w:p>
    <w:sectPr w:rsidR="003F32F5" w:rsidRPr="004729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B84390"/>
    <w:multiLevelType w:val="hybridMultilevel"/>
    <w:tmpl w:val="8F0A0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D646D2"/>
    <w:multiLevelType w:val="hybridMultilevel"/>
    <w:tmpl w:val="62CCA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169"/>
    <w:rsid w:val="00032397"/>
    <w:rsid w:val="000F71B6"/>
    <w:rsid w:val="001258F0"/>
    <w:rsid w:val="00175EB3"/>
    <w:rsid w:val="001C1B39"/>
    <w:rsid w:val="001D2DC7"/>
    <w:rsid w:val="002442C4"/>
    <w:rsid w:val="002C45F6"/>
    <w:rsid w:val="003F32F5"/>
    <w:rsid w:val="00472999"/>
    <w:rsid w:val="00522179"/>
    <w:rsid w:val="00597347"/>
    <w:rsid w:val="00616617"/>
    <w:rsid w:val="00681CF4"/>
    <w:rsid w:val="00723EF5"/>
    <w:rsid w:val="008511C8"/>
    <w:rsid w:val="00877DE9"/>
    <w:rsid w:val="0093394D"/>
    <w:rsid w:val="009A5776"/>
    <w:rsid w:val="009E0169"/>
    <w:rsid w:val="00A20657"/>
    <w:rsid w:val="00B36532"/>
    <w:rsid w:val="00B42622"/>
    <w:rsid w:val="00B541E8"/>
    <w:rsid w:val="00BE4E43"/>
    <w:rsid w:val="00C70847"/>
    <w:rsid w:val="00C9212D"/>
    <w:rsid w:val="00DD7940"/>
    <w:rsid w:val="00E40B20"/>
    <w:rsid w:val="00EE206D"/>
    <w:rsid w:val="00F0355C"/>
    <w:rsid w:val="00F03DD5"/>
    <w:rsid w:val="00FA1E1F"/>
    <w:rsid w:val="00FC3545"/>
    <w:rsid w:val="00FE0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9E8D8"/>
  <w15:chartTrackingRefBased/>
  <w15:docId w15:val="{E0C01B8C-91E3-46F9-A1BE-AA31B1C60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01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21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4760046">
      <w:bodyDiv w:val="1"/>
      <w:marLeft w:val="0"/>
      <w:marRight w:val="0"/>
      <w:marTop w:val="0"/>
      <w:marBottom w:val="0"/>
      <w:divBdr>
        <w:top w:val="none" w:sz="0" w:space="0" w:color="auto"/>
        <w:left w:val="none" w:sz="0" w:space="0" w:color="auto"/>
        <w:bottom w:val="none" w:sz="0" w:space="0" w:color="auto"/>
        <w:right w:val="none" w:sz="0" w:space="0" w:color="auto"/>
      </w:divBdr>
      <w:divsChild>
        <w:div w:id="1486239927">
          <w:marLeft w:val="0"/>
          <w:marRight w:val="0"/>
          <w:marTop w:val="0"/>
          <w:marBottom w:val="0"/>
          <w:divBdr>
            <w:top w:val="none" w:sz="0" w:space="0" w:color="auto"/>
            <w:left w:val="none" w:sz="0" w:space="0" w:color="auto"/>
            <w:bottom w:val="none" w:sz="0" w:space="0" w:color="auto"/>
            <w:right w:val="none" w:sz="0" w:space="0" w:color="auto"/>
          </w:divBdr>
        </w:div>
        <w:div w:id="2120178187">
          <w:marLeft w:val="0"/>
          <w:marRight w:val="0"/>
          <w:marTop w:val="0"/>
          <w:marBottom w:val="0"/>
          <w:divBdr>
            <w:top w:val="none" w:sz="0" w:space="0" w:color="auto"/>
            <w:left w:val="none" w:sz="0" w:space="0" w:color="auto"/>
            <w:bottom w:val="none" w:sz="0" w:space="0" w:color="auto"/>
            <w:right w:val="none" w:sz="0" w:space="0" w:color="auto"/>
          </w:divBdr>
        </w:div>
      </w:divsChild>
    </w:div>
    <w:div w:id="1498494959">
      <w:bodyDiv w:val="1"/>
      <w:marLeft w:val="0"/>
      <w:marRight w:val="0"/>
      <w:marTop w:val="0"/>
      <w:marBottom w:val="0"/>
      <w:divBdr>
        <w:top w:val="none" w:sz="0" w:space="0" w:color="auto"/>
        <w:left w:val="none" w:sz="0" w:space="0" w:color="auto"/>
        <w:bottom w:val="none" w:sz="0" w:space="0" w:color="auto"/>
        <w:right w:val="none" w:sz="0" w:space="0" w:color="auto"/>
      </w:divBdr>
      <w:divsChild>
        <w:div w:id="1447188388">
          <w:marLeft w:val="0"/>
          <w:marRight w:val="0"/>
          <w:marTop w:val="0"/>
          <w:marBottom w:val="0"/>
          <w:divBdr>
            <w:top w:val="none" w:sz="0" w:space="0" w:color="auto"/>
            <w:left w:val="none" w:sz="0" w:space="0" w:color="auto"/>
            <w:bottom w:val="none" w:sz="0" w:space="0" w:color="auto"/>
            <w:right w:val="none" w:sz="0" w:space="0" w:color="auto"/>
          </w:divBdr>
        </w:div>
      </w:divsChild>
    </w:div>
    <w:div w:id="207913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14</Pages>
  <Words>5916</Words>
  <Characters>33726</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Nhan Tran Nguyen</dc:creator>
  <cp:keywords/>
  <dc:description/>
  <cp:lastModifiedBy>Nino Moroshkina</cp:lastModifiedBy>
  <cp:revision>4</cp:revision>
  <dcterms:created xsi:type="dcterms:W3CDTF">2020-09-07T08:57:00Z</dcterms:created>
  <dcterms:modified xsi:type="dcterms:W3CDTF">2020-09-07T09:37:00Z</dcterms:modified>
</cp:coreProperties>
</file>